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4438104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0"/>
          <w:szCs w:val="20"/>
          <w:lang w:val="en-US" w:eastAsia="en-CA"/>
          <w14:cntxtAlts/>
        </w:rPr>
      </w:sdtEndPr>
      <w:sdtContent>
        <w:p w14:paraId="6DC4059D" w14:textId="156E12D6" w:rsidR="00272BBF" w:rsidRDefault="00B974C2">
          <w:r w:rsidRPr="00AC200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CA"/>
            </w:rPr>
            <mc:AlternateContent>
              <mc:Choice Requires="wps">
                <w:drawing>
                  <wp:anchor distT="0" distB="0" distL="114300" distR="114300" simplePos="0" relativeHeight="251658258" behindDoc="0" locked="0" layoutInCell="1" allowOverlap="1" wp14:anchorId="0A222254" wp14:editId="3AD56433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1600200</wp:posOffset>
                    </wp:positionV>
                    <wp:extent cx="5991225" cy="2733675"/>
                    <wp:effectExtent l="0" t="0" r="0" b="9525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91225" cy="2733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58929" w14:textId="77777777" w:rsidR="00AC200E" w:rsidRDefault="00AC200E" w:rsidP="00AC200E">
                                <w:pPr>
                                  <w:widowControl w:val="0"/>
                                  <w:spacing w:after="0"/>
                                  <w:jc w:val="center"/>
                                  <w:rPr>
                                    <w:rFonts w:ascii="Century Gothic" w:hAnsi="Century Gothic"/>
                                    <w:color w:val="00AEEF"/>
                                    <w:spacing w:val="-7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AEEF"/>
                                    <w:spacing w:val="-7"/>
                                    <w:sz w:val="28"/>
                                    <w:szCs w:val="28"/>
                                    <w:lang w:val="en-US"/>
                                  </w:rPr>
                                  <w:t>and</w:t>
                                </w:r>
                              </w:p>
                              <w:p w14:paraId="637BD424" w14:textId="523584CE" w:rsidR="00AC200E" w:rsidRDefault="00880FC7" w:rsidP="00AC200E">
                                <w:pPr>
                                  <w:widowControl w:val="0"/>
                                  <w:spacing w:after="0"/>
                                  <w:ind w:left="14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AEEF"/>
                                    <w:spacing w:val="-17"/>
                                    <w:sz w:val="56"/>
                                    <w:szCs w:val="56"/>
                                    <w:lang w:val="en-US"/>
                                  </w:rPr>
                                  <w:t>2019/2020</w:t>
                                </w:r>
                                <w:r w:rsidR="00AC200E">
                                  <w:rPr>
                                    <w:rFonts w:ascii="Century Gothic" w:hAnsi="Century Gothic"/>
                                    <w:color w:val="00AEEF"/>
                                    <w:spacing w:val="-42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</w:t>
                                </w:r>
                                <w:r w:rsidR="00AC200E">
                                  <w:rPr>
                                    <w:rFonts w:ascii="Century Gothic" w:hAnsi="Century Gothic"/>
                                    <w:color w:val="00AEEF"/>
                                    <w:spacing w:val="-17"/>
                                    <w:sz w:val="56"/>
                                    <w:szCs w:val="56"/>
                                    <w:lang w:val="en-US"/>
                                  </w:rPr>
                                  <w:t>Result</w:t>
                                </w:r>
                                <w:r w:rsidR="00AC200E">
                                  <w:rPr>
                                    <w:rFonts w:ascii="Century Gothic" w:hAnsi="Century Gothic"/>
                                    <w:color w:val="00AEEF"/>
                                    <w:sz w:val="56"/>
                                    <w:szCs w:val="56"/>
                                    <w:lang w:val="en-US"/>
                                  </w:rPr>
                                  <w:t>s</w:t>
                                </w:r>
                                <w:r w:rsidR="00AC200E">
                                  <w:rPr>
                                    <w:rFonts w:ascii="Century Gothic" w:hAnsi="Century Gothic"/>
                                    <w:color w:val="00AEEF"/>
                                    <w:spacing w:val="-42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</w:t>
                                </w:r>
                                <w:r w:rsidR="00AC200E">
                                  <w:rPr>
                                    <w:rFonts w:ascii="Century Gothic" w:hAnsi="Century Gothic"/>
                                    <w:color w:val="00AEEF"/>
                                    <w:spacing w:val="-18"/>
                                    <w:sz w:val="56"/>
                                    <w:szCs w:val="56"/>
                                    <w:lang w:val="en-US"/>
                                  </w:rPr>
                                  <w:t>Report</w:t>
                                </w:r>
                              </w:p>
                              <w:p w14:paraId="5D039D89" w14:textId="77777777" w:rsidR="00AC200E" w:rsidRDefault="00AC200E" w:rsidP="00AC200E">
                                <w:pPr>
                                  <w:pStyle w:val="Heading2"/>
                                  <w:widowControl w:val="0"/>
                                  <w:spacing w:before="69"/>
                                  <w:ind w:left="20"/>
                                  <w:jc w:val="center"/>
                                  <w:rPr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spacing w:val="-6"/>
                                    <w:sz w:val="36"/>
                                    <w:szCs w:val="36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sz w:val="36"/>
                                    <w:szCs w:val="36"/>
                                    <w:lang w:val="en-US"/>
                                  </w:rPr>
                                  <w:t>ision</w:t>
                                </w:r>
                                <w:r>
                                  <w:rPr>
                                    <w:spacing w:val="-7"/>
                                    <w:sz w:val="36"/>
                                    <w:szCs w:val="3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36"/>
                                    <w:szCs w:val="36"/>
                                    <w:lang w:val="en-US"/>
                                  </w:rPr>
                                  <w:t>Statement</w:t>
                                </w:r>
                              </w:p>
                              <w:p w14:paraId="6EBF8AAD" w14:textId="77777777" w:rsidR="00AC200E" w:rsidRDefault="00AC200E" w:rsidP="00AC200E">
                                <w:pPr>
                                  <w:widowControl w:val="0"/>
                                  <w:spacing w:before="12"/>
                                  <w:ind w:left="20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lang w:val="en-US"/>
                                  </w:rPr>
                                  <w:t xml:space="preserve">Our learners are innovative thinkers who are successful, confident, respectful, and caring. </w:t>
                                </w:r>
                              </w:p>
                              <w:p w14:paraId="0FF176B7" w14:textId="77777777" w:rsidR="00AC200E" w:rsidRDefault="00AC200E" w:rsidP="00AC200E">
                                <w:pPr>
                                  <w:widowControl w:val="0"/>
                                  <w:spacing w:after="0"/>
                                  <w:ind w:left="20"/>
                                  <w:jc w:val="center"/>
                                  <w:rPr>
                                    <w:rFonts w:ascii="Arial" w:hAnsi="Arial" w:cs="Arial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36"/>
                                    <w:szCs w:val="36"/>
                                    <w:lang w:val="en-US"/>
                                  </w:rPr>
                                  <w:t>Mission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pacing w:val="-9"/>
                                    <w:sz w:val="36"/>
                                    <w:szCs w:val="3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36"/>
                                    <w:szCs w:val="36"/>
                                    <w:lang w:val="en-US"/>
                                  </w:rPr>
                                  <w:t>Statement</w:t>
                                </w:r>
                              </w:p>
                              <w:p w14:paraId="417401C5" w14:textId="377105E6" w:rsidR="00AC200E" w:rsidRDefault="00AC200E" w:rsidP="00AC200E">
                                <w:pPr>
                                  <w:widowControl w:val="0"/>
                                  <w:spacing w:after="0" w:line="249" w:lineRule="auto"/>
                                  <w:ind w:left="2152" w:right="2131" w:hanging="1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lang w:val="en-US"/>
                                  </w:rPr>
                                  <w:t>Lethbridge School District No. 51 is inclusive, forward-thinking, and accountable for engaging students in quality learning experiences that develop strong foundations, innovative minds and responsible citizens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22225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0.55pt;margin-top:126pt;width:471.75pt;height:215.25pt;z-index:25165825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" filled="f" stroked="f" insetpen="t">
                    <v:textbox>
                      <w:txbxContent>
                        <w:p w14:paraId="63558929" w14:textId="77777777" w:rsidR="00AC200E" w:rsidRDefault="00AC200E" w:rsidP="00AC200E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0AEEF"/>
                              <w:spacing w:val="-7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AEEF"/>
                              <w:spacing w:val="-7"/>
                              <w:sz w:val="28"/>
                              <w:szCs w:val="28"/>
                              <w:lang w:val="en-US"/>
                            </w:rPr>
                            <w:t>and</w:t>
                          </w:r>
                        </w:p>
                        <w:p w14:paraId="637BD424" w14:textId="523584CE" w:rsidR="00AC200E" w:rsidRDefault="00880FC7" w:rsidP="00AC200E">
                          <w:pPr>
                            <w:widowControl w:val="0"/>
                            <w:spacing w:after="0"/>
                            <w:ind w:left="14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56"/>
                              <w:szCs w:val="56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AEEF"/>
                              <w:spacing w:val="-17"/>
                              <w:sz w:val="56"/>
                              <w:szCs w:val="56"/>
                              <w:lang w:val="en-US"/>
                            </w:rPr>
                            <w:t>2019/2020</w:t>
                          </w:r>
                          <w:r w:rsidR="00AC200E">
                            <w:rPr>
                              <w:rFonts w:ascii="Century Gothic" w:hAnsi="Century Gothic"/>
                              <w:color w:val="00AEEF"/>
                              <w:spacing w:val="-42"/>
                              <w:sz w:val="56"/>
                              <w:szCs w:val="56"/>
                              <w:lang w:val="en-US"/>
                            </w:rPr>
                            <w:t xml:space="preserve"> </w:t>
                          </w:r>
                          <w:r w:rsidR="00AC200E">
                            <w:rPr>
                              <w:rFonts w:ascii="Century Gothic" w:hAnsi="Century Gothic"/>
                              <w:color w:val="00AEEF"/>
                              <w:spacing w:val="-17"/>
                              <w:sz w:val="56"/>
                              <w:szCs w:val="56"/>
                              <w:lang w:val="en-US"/>
                            </w:rPr>
                            <w:t>Result</w:t>
                          </w:r>
                          <w:r w:rsidR="00AC200E">
                            <w:rPr>
                              <w:rFonts w:ascii="Century Gothic" w:hAnsi="Century Gothic"/>
                              <w:color w:val="00AEEF"/>
                              <w:sz w:val="56"/>
                              <w:szCs w:val="56"/>
                              <w:lang w:val="en-US"/>
                            </w:rPr>
                            <w:t>s</w:t>
                          </w:r>
                          <w:r w:rsidR="00AC200E">
                            <w:rPr>
                              <w:rFonts w:ascii="Century Gothic" w:hAnsi="Century Gothic"/>
                              <w:color w:val="00AEEF"/>
                              <w:spacing w:val="-42"/>
                              <w:sz w:val="56"/>
                              <w:szCs w:val="56"/>
                              <w:lang w:val="en-US"/>
                            </w:rPr>
                            <w:t xml:space="preserve"> </w:t>
                          </w:r>
                          <w:r w:rsidR="00AC200E">
                            <w:rPr>
                              <w:rFonts w:ascii="Century Gothic" w:hAnsi="Century Gothic"/>
                              <w:color w:val="00AEEF"/>
                              <w:spacing w:val="-18"/>
                              <w:sz w:val="56"/>
                              <w:szCs w:val="56"/>
                              <w:lang w:val="en-US"/>
                            </w:rPr>
                            <w:t>Report</w:t>
                          </w:r>
                        </w:p>
                        <w:p w14:paraId="5D039D89" w14:textId="77777777" w:rsidR="00AC200E" w:rsidRDefault="00AC200E" w:rsidP="00AC200E">
                          <w:pPr>
                            <w:pStyle w:val="Heading2"/>
                            <w:widowControl w:val="0"/>
                            <w:spacing w:before="69"/>
                            <w:ind w:left="20"/>
                            <w:jc w:val="center"/>
                            <w:rPr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spacing w:val="-6"/>
                              <w:sz w:val="36"/>
                              <w:szCs w:val="36"/>
                              <w:lang w:val="en-US"/>
                            </w:rPr>
                            <w:t>V</w:t>
                          </w:r>
                          <w:r>
                            <w:rPr>
                              <w:sz w:val="36"/>
                              <w:szCs w:val="36"/>
                              <w:lang w:val="en-US"/>
                            </w:rPr>
                            <w:t>ision</w:t>
                          </w:r>
                          <w:r>
                            <w:rPr>
                              <w:spacing w:val="-7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  <w:szCs w:val="36"/>
                              <w:lang w:val="en-US"/>
                            </w:rPr>
                            <w:t>Statement</w:t>
                          </w:r>
                        </w:p>
                        <w:p w14:paraId="6EBF8AAD" w14:textId="77777777" w:rsidR="00AC200E" w:rsidRDefault="00AC200E" w:rsidP="00AC200E">
                          <w:pPr>
                            <w:widowControl w:val="0"/>
                            <w:spacing w:before="12"/>
                            <w:ind w:left="2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Our learners are innovative thinkers who are successful, confident, respectful, and caring. </w:t>
                          </w:r>
                        </w:p>
                        <w:p w14:paraId="0FF176B7" w14:textId="77777777" w:rsidR="00AC200E" w:rsidRDefault="00AC200E" w:rsidP="00AC200E">
                          <w:pPr>
                            <w:widowControl w:val="0"/>
                            <w:spacing w:after="0"/>
                            <w:ind w:left="20"/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  <w:t>Mission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9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  <w:t>Statement</w:t>
                          </w:r>
                        </w:p>
                        <w:p w14:paraId="417401C5" w14:textId="377105E6" w:rsidR="00AC200E" w:rsidRDefault="00AC200E" w:rsidP="00AC200E">
                          <w:pPr>
                            <w:widowControl w:val="0"/>
                            <w:spacing w:after="0" w:line="249" w:lineRule="auto"/>
                            <w:ind w:left="2152" w:right="2131" w:hanging="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Lethbridge School District No. 51 is inclusive, forward-thinking, and accountable for engaging students in quality learning experiences that develop strong foundations, innovative minds and responsible citizens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000522">
            <w:rPr>
              <w:noProof/>
              <w:color w:val="000000" w:themeColor="text1"/>
            </w:rPr>
            <mc:AlternateContent>
              <mc:Choice Requires="wps">
                <w:drawing>
                  <wp:anchor distT="228600" distB="228600" distL="228600" distR="228600" simplePos="0" relativeHeight="251658256" behindDoc="1" locked="0" layoutInCell="1" allowOverlap="1" wp14:anchorId="6D8CD90C" wp14:editId="1C062AF0">
                    <wp:simplePos x="0" y="0"/>
                    <wp:positionH relativeFrom="margin">
                      <wp:align>left</wp:align>
                    </wp:positionH>
                    <wp:positionV relativeFrom="margin">
                      <wp:posOffset>476250</wp:posOffset>
                    </wp:positionV>
                    <wp:extent cx="5743575" cy="1152525"/>
                    <wp:effectExtent l="0" t="0" r="28575" b="28575"/>
                    <wp:wrapSquare wrapText="bothSides"/>
                    <wp:docPr id="134" name="Text Box 1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43575" cy="11525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6E89A50" w14:textId="70696171" w:rsidR="00000522" w:rsidRPr="00000522" w:rsidRDefault="00880FC7" w:rsidP="00000522">
                                <w:pPr>
                                  <w:spacing w:line="787" w:lineRule="exact"/>
                                  <w:ind w:left="3"/>
                                  <w:jc w:val="center"/>
                                  <w:rPr>
                                    <w:rFonts w:ascii="Century Gothic" w:eastAsia="Times New Roman" w:hAnsi="Century Gothic" w:cs="Times New Roman"/>
                                    <w:color w:val="FFFFFF"/>
                                    <w:spacing w:val="-18"/>
                                    <w:kern w:val="28"/>
                                    <w:sz w:val="60"/>
                                    <w:szCs w:val="60"/>
                                    <w:lang w:val="en-US" w:eastAsia="en-CA"/>
                                    <w14:cntxtAlts/>
                                  </w:rPr>
                                </w:pPr>
                                <w:r>
                                  <w:rPr>
                                    <w:rFonts w:ascii="Century Gothic" w:eastAsia="Times New Roman" w:hAnsi="Century Gothic" w:cs="Times New Roman"/>
                                    <w:color w:val="FFFFFF"/>
                                    <w:spacing w:val="-17"/>
                                    <w:kern w:val="28"/>
                                    <w:sz w:val="60"/>
                                    <w:szCs w:val="60"/>
                                    <w:lang w:val="en-US" w:eastAsia="en-CA"/>
                                    <w14:cntxtAlts/>
                                  </w:rPr>
                                  <w:t>2020/2021</w:t>
                                </w:r>
                                <w:r w:rsidR="00000522" w:rsidRPr="00000522">
                                  <w:rPr>
                                    <w:rFonts w:ascii="Century Gothic" w:eastAsia="Times New Roman" w:hAnsi="Century Gothic" w:cs="Times New Roman"/>
                                    <w:color w:val="FFFFFF"/>
                                    <w:spacing w:val="-49"/>
                                    <w:kern w:val="28"/>
                                    <w:sz w:val="60"/>
                                    <w:szCs w:val="60"/>
                                    <w:lang w:val="en-US" w:eastAsia="en-CA"/>
                                    <w14:cntxtAlts/>
                                  </w:rPr>
                                  <w:t xml:space="preserve"> </w:t>
                                </w:r>
                                <w:r w:rsidR="00000522" w:rsidRPr="00000522">
                                  <w:rPr>
                                    <w:rFonts w:ascii="Century Gothic" w:eastAsia="Times New Roman" w:hAnsi="Century Gothic" w:cs="Times New Roman"/>
                                    <w:color w:val="FFFFFF"/>
                                    <w:spacing w:val="-18"/>
                                    <w:kern w:val="28"/>
                                    <w:sz w:val="60"/>
                                    <w:szCs w:val="60"/>
                                    <w:lang w:val="en-US" w:eastAsia="en-CA"/>
                                    <w14:cntxtAlts/>
                                  </w:rPr>
                                  <w:t>Thre</w:t>
                                </w:r>
                                <w:r w:rsidR="00000522" w:rsidRPr="00000522">
                                  <w:rPr>
                                    <w:rFonts w:ascii="Century Gothic" w:eastAsia="Times New Roman" w:hAnsi="Century Gothic" w:cs="Times New Roman"/>
                                    <w:color w:val="FFFFFF"/>
                                    <w:kern w:val="28"/>
                                    <w:sz w:val="60"/>
                                    <w:szCs w:val="60"/>
                                    <w:lang w:val="en-US" w:eastAsia="en-CA"/>
                                    <w14:cntxtAlts/>
                                  </w:rPr>
                                  <w:t>e</w:t>
                                </w:r>
                                <w:r w:rsidR="00000522" w:rsidRPr="00000522">
                                  <w:rPr>
                                    <w:rFonts w:ascii="Century Gothic" w:eastAsia="Times New Roman" w:hAnsi="Century Gothic" w:cs="Times New Roman"/>
                                    <w:color w:val="FFFFFF"/>
                                    <w:spacing w:val="-48"/>
                                    <w:kern w:val="28"/>
                                    <w:sz w:val="60"/>
                                    <w:szCs w:val="60"/>
                                    <w:lang w:val="en-US" w:eastAsia="en-CA"/>
                                    <w14:cntxtAlts/>
                                  </w:rPr>
                                  <w:t xml:space="preserve"> </w:t>
                                </w:r>
                                <w:r w:rsidR="00000522" w:rsidRPr="00000522">
                                  <w:rPr>
                                    <w:rFonts w:ascii="Century Gothic" w:eastAsia="Times New Roman" w:hAnsi="Century Gothic" w:cs="Times New Roman"/>
                                    <w:color w:val="FFFFFF"/>
                                    <w:spacing w:val="-18"/>
                                    <w:kern w:val="28"/>
                                    <w:sz w:val="60"/>
                                    <w:szCs w:val="60"/>
                                    <w:lang w:val="en-US" w:eastAsia="en-CA"/>
                                    <w14:cntxtAlts/>
                                  </w:rPr>
                                  <w:t>Yea</w:t>
                                </w:r>
                                <w:r w:rsidR="00000522" w:rsidRPr="00000522">
                                  <w:rPr>
                                    <w:rFonts w:ascii="Century Gothic" w:eastAsia="Times New Roman" w:hAnsi="Century Gothic" w:cs="Times New Roman"/>
                                    <w:color w:val="FFFFFF"/>
                                    <w:kern w:val="28"/>
                                    <w:sz w:val="60"/>
                                    <w:szCs w:val="60"/>
                                    <w:lang w:val="en-US" w:eastAsia="en-CA"/>
                                    <w14:cntxtAlts/>
                                  </w:rPr>
                                  <w:t>r</w:t>
                                </w:r>
                                <w:r w:rsidR="00000522" w:rsidRPr="00000522">
                                  <w:rPr>
                                    <w:rFonts w:ascii="Century Gothic" w:eastAsia="Times New Roman" w:hAnsi="Century Gothic" w:cs="Times New Roman"/>
                                    <w:color w:val="FFFFFF"/>
                                    <w:spacing w:val="-48"/>
                                    <w:kern w:val="28"/>
                                    <w:sz w:val="60"/>
                                    <w:szCs w:val="60"/>
                                    <w:lang w:val="en-US" w:eastAsia="en-CA"/>
                                    <w14:cntxtAlts/>
                                  </w:rPr>
                                  <w:t xml:space="preserve"> </w:t>
                                </w:r>
                                <w:r w:rsidR="00000522" w:rsidRPr="00000522">
                                  <w:rPr>
                                    <w:rFonts w:ascii="Century Gothic" w:eastAsia="Times New Roman" w:hAnsi="Century Gothic" w:cs="Times New Roman"/>
                                    <w:color w:val="FFFFFF"/>
                                    <w:spacing w:val="-18"/>
                                    <w:kern w:val="28"/>
                                    <w:sz w:val="60"/>
                                    <w:szCs w:val="60"/>
                                    <w:lang w:val="en-US" w:eastAsia="en-CA"/>
                                    <w14:cntxtAlts/>
                                  </w:rPr>
                                  <w:t>Educatio</w:t>
                                </w:r>
                                <w:r w:rsidR="00000522" w:rsidRPr="00000522">
                                  <w:rPr>
                                    <w:rFonts w:ascii="Century Gothic" w:eastAsia="Times New Roman" w:hAnsi="Century Gothic" w:cs="Times New Roman"/>
                                    <w:color w:val="FFFFFF"/>
                                    <w:kern w:val="28"/>
                                    <w:sz w:val="60"/>
                                    <w:szCs w:val="60"/>
                                    <w:lang w:val="en-US" w:eastAsia="en-CA"/>
                                    <w14:cntxtAlts/>
                                  </w:rPr>
                                  <w:t>n</w:t>
                                </w:r>
                                <w:r w:rsidR="00000522" w:rsidRPr="00000522">
                                  <w:rPr>
                                    <w:rFonts w:ascii="Century Gothic" w:eastAsia="Times New Roman" w:hAnsi="Century Gothic" w:cs="Times New Roman"/>
                                    <w:color w:val="FFFFFF"/>
                                    <w:spacing w:val="-48"/>
                                    <w:kern w:val="28"/>
                                    <w:sz w:val="60"/>
                                    <w:szCs w:val="60"/>
                                    <w:lang w:val="en-US" w:eastAsia="en-CA"/>
                                    <w14:cntxtAlts/>
                                  </w:rPr>
                                  <w:t xml:space="preserve"> </w:t>
                                </w:r>
                                <w:r w:rsidR="00000522" w:rsidRPr="00000522">
                                  <w:rPr>
                                    <w:rFonts w:ascii="Century Gothic" w:eastAsia="Times New Roman" w:hAnsi="Century Gothic" w:cs="Times New Roman"/>
                                    <w:color w:val="FFFFFF"/>
                                    <w:spacing w:val="-18"/>
                                    <w:kern w:val="28"/>
                                    <w:sz w:val="60"/>
                                    <w:szCs w:val="60"/>
                                    <w:lang w:val="en-US" w:eastAsia="en-CA"/>
                                    <w14:cntxtAlts/>
                                  </w:rPr>
                                  <w:t>Plan</w:t>
                                </w:r>
                              </w:p>
                              <w:p w14:paraId="3474E4ED" w14:textId="77777777" w:rsidR="00000522" w:rsidRPr="00000522" w:rsidRDefault="00000522" w:rsidP="00000522">
                                <w:pPr>
                                  <w:widowControl w:val="0"/>
                                  <w:spacing w:after="120" w:line="285" w:lineRule="auto"/>
                                  <w:rPr>
                                    <w:rFonts w:ascii="Calibri" w:eastAsia="Times New Roman" w:hAnsi="Calibri" w:cs="Times New Roman"/>
                                    <w:color w:val="000000"/>
                                    <w:kern w:val="28"/>
                                    <w:sz w:val="20"/>
                                    <w:szCs w:val="20"/>
                                    <w:lang w:val="en-US" w:eastAsia="en-CA"/>
                                    <w14:cntxtAlts/>
                                  </w:rPr>
                                </w:pPr>
                                <w:r w:rsidRPr="00000522">
                                  <w:rPr>
                                    <w:rFonts w:ascii="Calibri" w:eastAsia="Times New Roman" w:hAnsi="Calibri" w:cs="Times New Roman"/>
                                    <w:color w:val="000000"/>
                                    <w:kern w:val="28"/>
                                    <w:sz w:val="20"/>
                                    <w:szCs w:val="20"/>
                                    <w:lang w:val="en-US" w:eastAsia="en-CA"/>
                                    <w14:cntxtAlts/>
                                  </w:rPr>
                                  <w:t> </w:t>
                                </w:r>
                              </w:p>
                              <w:p w14:paraId="5114B75C" w14:textId="3BF23BB0" w:rsidR="00000522" w:rsidRDefault="00000522">
                                <w:pPr>
                                  <w:pStyle w:val="NoSpacing"/>
                                  <w:pBdr>
                                    <w:top w:val="dotted" w:sz="4" w:space="6" w:color="FFFFFF" w:themeColor="background1"/>
                                  </w:pBdr>
                                  <w:ind w:left="360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D8CD90C" id="Text Box 134" o:spid="_x0000_s1027" type="#_x0000_t202" style="position:absolute;margin-left:0;margin-top:37.5pt;width:452.25pt;height:90.75pt;z-index:-251658224;visibility:visible;mso-wrap-style:square;mso-width-percent:0;mso-height-percent:0;mso-wrap-distance-left:18pt;mso-wrap-distance-top:18pt;mso-wrap-distance-right:18pt;mso-wrap-distance-bottom:1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" fillcolor="#4472c4 [3204]" strokecolor="white [3201]" strokeweight="1.5pt">
                    <v:textbox inset="14.4pt,7.2pt,14.4pt,7.2pt">
                      <w:txbxContent>
                        <w:p w14:paraId="56E89A50" w14:textId="70696171" w:rsidR="00000522" w:rsidRPr="00000522" w:rsidRDefault="00880FC7" w:rsidP="00000522">
                          <w:pPr>
                            <w:spacing w:line="787" w:lineRule="exact"/>
                            <w:ind w:left="3"/>
                            <w:jc w:val="center"/>
                            <w:rPr>
                              <w:rFonts w:ascii="Century Gothic" w:eastAsia="Times New Roman" w:hAnsi="Century Gothic" w:cs="Times New Roman"/>
                              <w:color w:val="FFFFFF"/>
                              <w:spacing w:val="-18"/>
                              <w:kern w:val="28"/>
                              <w:sz w:val="60"/>
                              <w:szCs w:val="60"/>
                              <w:lang w:val="en-US" w:eastAsia="en-CA"/>
                              <w14:cntxtAlts/>
                            </w:rPr>
                          </w:pPr>
                          <w:r>
                            <w:rPr>
                              <w:rFonts w:ascii="Century Gothic" w:eastAsia="Times New Roman" w:hAnsi="Century Gothic" w:cs="Times New Roman"/>
                              <w:color w:val="FFFFFF"/>
                              <w:spacing w:val="-17"/>
                              <w:kern w:val="28"/>
                              <w:sz w:val="60"/>
                              <w:szCs w:val="60"/>
                              <w:lang w:val="en-US" w:eastAsia="en-CA"/>
                              <w14:cntxtAlts/>
                            </w:rPr>
                            <w:t>2020/2021</w:t>
                          </w:r>
                          <w:r w:rsidR="00000522" w:rsidRPr="00000522">
                            <w:rPr>
                              <w:rFonts w:ascii="Century Gothic" w:eastAsia="Times New Roman" w:hAnsi="Century Gothic" w:cs="Times New Roman"/>
                              <w:color w:val="FFFFFF"/>
                              <w:spacing w:val="-49"/>
                              <w:kern w:val="28"/>
                              <w:sz w:val="60"/>
                              <w:szCs w:val="60"/>
                              <w:lang w:val="en-US" w:eastAsia="en-CA"/>
                              <w14:cntxtAlts/>
                            </w:rPr>
                            <w:t xml:space="preserve"> </w:t>
                          </w:r>
                          <w:r w:rsidR="00000522" w:rsidRPr="00000522">
                            <w:rPr>
                              <w:rFonts w:ascii="Century Gothic" w:eastAsia="Times New Roman" w:hAnsi="Century Gothic" w:cs="Times New Roman"/>
                              <w:color w:val="FFFFFF"/>
                              <w:spacing w:val="-18"/>
                              <w:kern w:val="28"/>
                              <w:sz w:val="60"/>
                              <w:szCs w:val="60"/>
                              <w:lang w:val="en-US" w:eastAsia="en-CA"/>
                              <w14:cntxtAlts/>
                            </w:rPr>
                            <w:t>Thre</w:t>
                          </w:r>
                          <w:r w:rsidR="00000522" w:rsidRPr="00000522">
                            <w:rPr>
                              <w:rFonts w:ascii="Century Gothic" w:eastAsia="Times New Roman" w:hAnsi="Century Gothic" w:cs="Times New Roman"/>
                              <w:color w:val="FFFFFF"/>
                              <w:kern w:val="28"/>
                              <w:sz w:val="60"/>
                              <w:szCs w:val="60"/>
                              <w:lang w:val="en-US" w:eastAsia="en-CA"/>
                              <w14:cntxtAlts/>
                            </w:rPr>
                            <w:t>e</w:t>
                          </w:r>
                          <w:r w:rsidR="00000522" w:rsidRPr="00000522">
                            <w:rPr>
                              <w:rFonts w:ascii="Century Gothic" w:eastAsia="Times New Roman" w:hAnsi="Century Gothic" w:cs="Times New Roman"/>
                              <w:color w:val="FFFFFF"/>
                              <w:spacing w:val="-48"/>
                              <w:kern w:val="28"/>
                              <w:sz w:val="60"/>
                              <w:szCs w:val="60"/>
                              <w:lang w:val="en-US" w:eastAsia="en-CA"/>
                              <w14:cntxtAlts/>
                            </w:rPr>
                            <w:t xml:space="preserve"> </w:t>
                          </w:r>
                          <w:r w:rsidR="00000522" w:rsidRPr="00000522">
                            <w:rPr>
                              <w:rFonts w:ascii="Century Gothic" w:eastAsia="Times New Roman" w:hAnsi="Century Gothic" w:cs="Times New Roman"/>
                              <w:color w:val="FFFFFF"/>
                              <w:spacing w:val="-18"/>
                              <w:kern w:val="28"/>
                              <w:sz w:val="60"/>
                              <w:szCs w:val="60"/>
                              <w:lang w:val="en-US" w:eastAsia="en-CA"/>
                              <w14:cntxtAlts/>
                            </w:rPr>
                            <w:t>Yea</w:t>
                          </w:r>
                          <w:r w:rsidR="00000522" w:rsidRPr="00000522">
                            <w:rPr>
                              <w:rFonts w:ascii="Century Gothic" w:eastAsia="Times New Roman" w:hAnsi="Century Gothic" w:cs="Times New Roman"/>
                              <w:color w:val="FFFFFF"/>
                              <w:kern w:val="28"/>
                              <w:sz w:val="60"/>
                              <w:szCs w:val="60"/>
                              <w:lang w:val="en-US" w:eastAsia="en-CA"/>
                              <w14:cntxtAlts/>
                            </w:rPr>
                            <w:t>r</w:t>
                          </w:r>
                          <w:r w:rsidR="00000522" w:rsidRPr="00000522">
                            <w:rPr>
                              <w:rFonts w:ascii="Century Gothic" w:eastAsia="Times New Roman" w:hAnsi="Century Gothic" w:cs="Times New Roman"/>
                              <w:color w:val="FFFFFF"/>
                              <w:spacing w:val="-48"/>
                              <w:kern w:val="28"/>
                              <w:sz w:val="60"/>
                              <w:szCs w:val="60"/>
                              <w:lang w:val="en-US" w:eastAsia="en-CA"/>
                              <w14:cntxtAlts/>
                            </w:rPr>
                            <w:t xml:space="preserve"> </w:t>
                          </w:r>
                          <w:r w:rsidR="00000522" w:rsidRPr="00000522">
                            <w:rPr>
                              <w:rFonts w:ascii="Century Gothic" w:eastAsia="Times New Roman" w:hAnsi="Century Gothic" w:cs="Times New Roman"/>
                              <w:color w:val="FFFFFF"/>
                              <w:spacing w:val="-18"/>
                              <w:kern w:val="28"/>
                              <w:sz w:val="60"/>
                              <w:szCs w:val="60"/>
                              <w:lang w:val="en-US" w:eastAsia="en-CA"/>
                              <w14:cntxtAlts/>
                            </w:rPr>
                            <w:t>Educatio</w:t>
                          </w:r>
                          <w:r w:rsidR="00000522" w:rsidRPr="00000522">
                            <w:rPr>
                              <w:rFonts w:ascii="Century Gothic" w:eastAsia="Times New Roman" w:hAnsi="Century Gothic" w:cs="Times New Roman"/>
                              <w:color w:val="FFFFFF"/>
                              <w:kern w:val="28"/>
                              <w:sz w:val="60"/>
                              <w:szCs w:val="60"/>
                              <w:lang w:val="en-US" w:eastAsia="en-CA"/>
                              <w14:cntxtAlts/>
                            </w:rPr>
                            <w:t>n</w:t>
                          </w:r>
                          <w:r w:rsidR="00000522" w:rsidRPr="00000522">
                            <w:rPr>
                              <w:rFonts w:ascii="Century Gothic" w:eastAsia="Times New Roman" w:hAnsi="Century Gothic" w:cs="Times New Roman"/>
                              <w:color w:val="FFFFFF"/>
                              <w:spacing w:val="-48"/>
                              <w:kern w:val="28"/>
                              <w:sz w:val="60"/>
                              <w:szCs w:val="60"/>
                              <w:lang w:val="en-US" w:eastAsia="en-CA"/>
                              <w14:cntxtAlts/>
                            </w:rPr>
                            <w:t xml:space="preserve"> </w:t>
                          </w:r>
                          <w:r w:rsidR="00000522" w:rsidRPr="00000522">
                            <w:rPr>
                              <w:rFonts w:ascii="Century Gothic" w:eastAsia="Times New Roman" w:hAnsi="Century Gothic" w:cs="Times New Roman"/>
                              <w:color w:val="FFFFFF"/>
                              <w:spacing w:val="-18"/>
                              <w:kern w:val="28"/>
                              <w:sz w:val="60"/>
                              <w:szCs w:val="60"/>
                              <w:lang w:val="en-US" w:eastAsia="en-CA"/>
                              <w14:cntxtAlts/>
                            </w:rPr>
                            <w:t>Plan</w:t>
                          </w:r>
                        </w:p>
                        <w:p w14:paraId="3474E4ED" w14:textId="77777777" w:rsidR="00000522" w:rsidRPr="00000522" w:rsidRDefault="00000522" w:rsidP="00000522">
                          <w:pPr>
                            <w:widowControl w:val="0"/>
                            <w:spacing w:after="120" w:line="285" w:lineRule="auto"/>
                            <w:rPr>
                              <w:rFonts w:ascii="Calibri" w:eastAsia="Times New Roman" w:hAnsi="Calibri" w:cs="Times New Roman"/>
                              <w:color w:val="000000"/>
                              <w:kern w:val="28"/>
                              <w:sz w:val="20"/>
                              <w:szCs w:val="20"/>
                              <w:lang w:val="en-US" w:eastAsia="en-CA"/>
                              <w14:cntxtAlts/>
                            </w:rPr>
                          </w:pPr>
                          <w:r w:rsidRPr="00000522">
                            <w:rPr>
                              <w:rFonts w:ascii="Calibri" w:eastAsia="Times New Roman" w:hAnsi="Calibri" w:cs="Times New Roman"/>
                              <w:color w:val="000000"/>
                              <w:kern w:val="28"/>
                              <w:sz w:val="20"/>
                              <w:szCs w:val="20"/>
                              <w:lang w:val="en-US" w:eastAsia="en-CA"/>
                              <w14:cntxtAlts/>
                            </w:rPr>
                            <w:t> </w:t>
                          </w:r>
                        </w:p>
                        <w:p w14:paraId="5114B75C" w14:textId="3BF23BB0" w:rsidR="00000522" w:rsidRDefault="00000522">
                          <w:pPr>
                            <w:pStyle w:val="NoSpacing"/>
                            <w:pBdr>
                              <w:top w:val="dotted" w:sz="4" w:space="6" w:color="FFFFFF" w:themeColor="background1"/>
                            </w:pBdr>
                            <w:ind w:left="36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AC200E" w:rsidRPr="00AC200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CA"/>
            </w:rPr>
            <mc:AlternateContent>
              <mc:Choice Requires="wps">
                <w:drawing>
                  <wp:anchor distT="36576" distB="36576" distL="36576" distR="36576" simplePos="0" relativeHeight="251658263" behindDoc="0" locked="0" layoutInCell="1" allowOverlap="1" wp14:anchorId="70AB3860" wp14:editId="394DAE43">
                    <wp:simplePos x="0" y="0"/>
                    <wp:positionH relativeFrom="column">
                      <wp:posOffset>-685800</wp:posOffset>
                    </wp:positionH>
                    <wp:positionV relativeFrom="paragraph">
                      <wp:posOffset>-685800</wp:posOffset>
                    </wp:positionV>
                    <wp:extent cx="6858000" cy="685800"/>
                    <wp:effectExtent l="0" t="0" r="0" b="0"/>
                    <wp:wrapNone/>
                    <wp:docPr id="29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58000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A6378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473BB22" w14:textId="77777777" w:rsidR="00AC200E" w:rsidRDefault="00AC200E" w:rsidP="00AC200E">
                                <w:pPr>
                                  <w:spacing w:line="25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bCs/>
                                    <w:sz w:val="72"/>
                                    <w:szCs w:val="72"/>
                                    <w:lang w:val="en-US"/>
                                    <w14:shadow w14:blurRad="63500" w14:dist="0" w14:dir="0" w14:sx="102000" w14:sy="102000" w14:kx="0" w14:ky="0" w14:algn="ct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Lakeview Elementary School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0AB3860" id="Text Box 4" o:spid="_x0000_s1028" type="#_x0000_t202" style="position:absolute;margin-left:-54pt;margin-top:-54pt;width:540pt;height:54pt;z-index:25165826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" filled="f" fillcolor="#5a6378" stroked="f" strokecolor="black [0]" strokeweight="2pt">
                    <v:textbox inset="2.88pt,2.88pt,2.88pt,2.88pt">
                      <w:txbxContent>
                        <w:p w14:paraId="6473BB22" w14:textId="77777777" w:rsidR="00AC200E" w:rsidRDefault="00AC200E" w:rsidP="00AC200E">
                          <w:pPr>
                            <w:spacing w:line="25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sz w:val="72"/>
                              <w:szCs w:val="72"/>
                              <w:lang w:val="en-US"/>
                              <w14:shadow w14:blurRad="63500" w14:dist="0" w14:dir="0" w14:sx="102000" w14:sy="102000" w14:kx="0" w14:ky="0" w14:algn="c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Lakeview Elementary School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72BB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57" behindDoc="0" locked="0" layoutInCell="1" allowOverlap="1" wp14:anchorId="14184B81" wp14:editId="62A299D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D32BB30" id="Group 149" o:spid="_x0000_s1026" style="position:absolute;margin-left:0;margin-top:0;width:8in;height:95.7pt;z-index:251658257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15F4D53F" w14:textId="16D63668" w:rsidR="00272BBF" w:rsidRDefault="00E370C5">
          <w:pPr>
            <w:rPr>
              <w:rFonts w:ascii="Times New Roman" w:eastAsia="Times New Roman" w:hAnsi="Times New Roman" w:cs="Times New Roman"/>
              <w:b/>
              <w:bCs/>
              <w:color w:val="000000" w:themeColor="text1"/>
              <w:kern w:val="28"/>
              <w:sz w:val="20"/>
              <w:szCs w:val="20"/>
              <w:lang w:val="en-US" w:eastAsia="en-CA"/>
              <w14:cntxtAlts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58261" behindDoc="0" locked="0" layoutInCell="1" allowOverlap="1" wp14:anchorId="013C5407" wp14:editId="32F1FD49">
                <wp:simplePos x="0" y="0"/>
                <wp:positionH relativeFrom="margin">
                  <wp:align>left</wp:align>
                </wp:positionH>
                <wp:positionV relativeFrom="paragraph">
                  <wp:posOffset>7046595</wp:posOffset>
                </wp:positionV>
                <wp:extent cx="1152525" cy="993775"/>
                <wp:effectExtent l="0" t="0" r="9525" b="0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58260" behindDoc="0" locked="0" layoutInCell="1" allowOverlap="1" wp14:anchorId="1CDF53EB" wp14:editId="03EB4673">
                <wp:simplePos x="0" y="0"/>
                <wp:positionH relativeFrom="margin">
                  <wp:posOffset>5000625</wp:posOffset>
                </wp:positionH>
                <wp:positionV relativeFrom="paragraph">
                  <wp:posOffset>7046595</wp:posOffset>
                </wp:positionV>
                <wp:extent cx="1152525" cy="993775"/>
                <wp:effectExtent l="0" t="0" r="9525" b="0"/>
                <wp:wrapNone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974C2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kern w:val="28"/>
              <w:sz w:val="20"/>
              <w:szCs w:val="20"/>
              <w:lang w:val="en-US" w:eastAsia="en-CA"/>
            </w:rPr>
            <w:drawing>
              <wp:anchor distT="0" distB="0" distL="114300" distR="114300" simplePos="0" relativeHeight="251658274" behindDoc="0" locked="0" layoutInCell="1" allowOverlap="1" wp14:anchorId="60724D57" wp14:editId="2BAC6B89">
                <wp:simplePos x="0" y="0"/>
                <wp:positionH relativeFrom="margin">
                  <wp:posOffset>1480185</wp:posOffset>
                </wp:positionH>
                <wp:positionV relativeFrom="paragraph">
                  <wp:posOffset>4133850</wp:posOffset>
                </wp:positionV>
                <wp:extent cx="3181661" cy="3523615"/>
                <wp:effectExtent l="0" t="0" r="0" b="635"/>
                <wp:wrapNone/>
                <wp:docPr id="34" name="Picture 34" descr="A group of young children sitting next to a pers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Latham2.jpg"/>
                        <pic:cNvPicPr/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1661" cy="3523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974C2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kern w:val="28"/>
              <w:sz w:val="20"/>
              <w:szCs w:val="20"/>
              <w:lang w:val="en-US" w:eastAsia="en-CA"/>
            </w:rPr>
            <w:drawing>
              <wp:anchor distT="0" distB="0" distL="114300" distR="114300" simplePos="0" relativeHeight="251658272" behindDoc="1" locked="0" layoutInCell="1" allowOverlap="1" wp14:anchorId="1EC7A795" wp14:editId="5E0A7D51">
                <wp:simplePos x="0" y="0"/>
                <wp:positionH relativeFrom="margin">
                  <wp:posOffset>-560070</wp:posOffset>
                </wp:positionH>
                <wp:positionV relativeFrom="paragraph">
                  <wp:posOffset>4497070</wp:posOffset>
                </wp:positionV>
                <wp:extent cx="2042444" cy="1531833"/>
                <wp:effectExtent l="76200" t="95250" r="72390" b="106680"/>
                <wp:wrapNone/>
                <wp:docPr id="24" name="Picture 24" descr="A group of people standing in front of a crowd posing for the camera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world reading day.jpg"/>
                        <pic:cNvPicPr/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1275758">
                          <a:off x="0" y="0"/>
                          <a:ext cx="2042444" cy="15318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C46FC" w:rsidRPr="00AC200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CA"/>
            </w:rPr>
            <mc:AlternateContent>
              <mc:Choice Requires="wps">
                <w:drawing>
                  <wp:anchor distT="0" distB="0" distL="114300" distR="114300" simplePos="0" relativeHeight="251658262" behindDoc="0" locked="0" layoutInCell="1" allowOverlap="1" wp14:anchorId="7264EE29" wp14:editId="174B83C0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7719060</wp:posOffset>
                    </wp:positionV>
                    <wp:extent cx="3181350" cy="327660"/>
                    <wp:effectExtent l="0" t="0" r="0" b="0"/>
                    <wp:wrapNone/>
                    <wp:docPr id="28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81350" cy="327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E3D512" w14:textId="77777777" w:rsidR="00AC200E" w:rsidRDefault="00AC200E" w:rsidP="00AC200E">
                                <w:pPr>
                                  <w:widowControl w:val="0"/>
                                  <w:spacing w:line="25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A6A6A6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A6A6A6"/>
                                    <w:sz w:val="36"/>
                                    <w:szCs w:val="36"/>
                                    <w:lang w:val="en-US"/>
                                  </w:rPr>
                                  <w:t>www.lethsd.ab.ca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64EE29" id="Text Box 9" o:spid="_x0000_s1029" type="#_x0000_t202" style="position:absolute;margin-left:0;margin-top:607.8pt;width:250.5pt;height:25.8pt;z-index:25165826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" filled="f" stroked="f" strokeweight=".5pt">
                    <v:textbox>
                      <w:txbxContent>
                        <w:p w14:paraId="44E3D512" w14:textId="77777777" w:rsidR="00AC200E" w:rsidRDefault="00AC200E" w:rsidP="00AC200E">
                          <w:pPr>
                            <w:widowControl w:val="0"/>
                            <w:spacing w:line="25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A6A6A6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A6A6A6"/>
                              <w:sz w:val="36"/>
                              <w:szCs w:val="36"/>
                              <w:lang w:val="en-US"/>
                            </w:rPr>
                            <w:t>www.lethsd.ab.ca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6C46FC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kern w:val="28"/>
              <w:sz w:val="20"/>
              <w:szCs w:val="20"/>
              <w:lang w:val="en-US" w:eastAsia="en-CA"/>
            </w:rPr>
            <w:drawing>
              <wp:anchor distT="0" distB="0" distL="114300" distR="114300" simplePos="0" relativeHeight="251658240" behindDoc="0" locked="0" layoutInCell="1" allowOverlap="1" wp14:anchorId="3A811BE7" wp14:editId="62668B34">
                <wp:simplePos x="0" y="0"/>
                <wp:positionH relativeFrom="margin">
                  <wp:posOffset>4500245</wp:posOffset>
                </wp:positionH>
                <wp:positionV relativeFrom="paragraph">
                  <wp:posOffset>4704080</wp:posOffset>
                </wp:positionV>
                <wp:extent cx="2089532" cy="1563736"/>
                <wp:effectExtent l="205740" t="156210" r="212090" b="193040"/>
                <wp:wrapNone/>
                <wp:docPr id="37" name="Picture 37" descr="A picture containing indoor, pers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IMG_1996.jpg"/>
                        <pic:cNvPicPr/>
                      </pic:nvPicPr>
                      <pic:blipFill>
                        <a:blip r:embed="rId1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5869270">
                          <a:off x="0" y="0"/>
                          <a:ext cx="2089532" cy="156373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noFill/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  <a:softEdge rad="12700"/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C200E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58259" behindDoc="0" locked="0" layoutInCell="1" allowOverlap="1" wp14:anchorId="73DDAE9C" wp14:editId="24E62B5B">
                <wp:simplePos x="0" y="0"/>
                <wp:positionH relativeFrom="column">
                  <wp:posOffset>6148070</wp:posOffset>
                </wp:positionH>
                <wp:positionV relativeFrom="paragraph">
                  <wp:posOffset>8607425</wp:posOffset>
                </wp:positionV>
                <wp:extent cx="1152525" cy="993775"/>
                <wp:effectExtent l="0" t="0" r="9525" b="0"/>
                <wp:wrapNone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C200E" w:rsidRPr="00AC200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CA"/>
            </w:rPr>
            <w:t xml:space="preserve"> </w:t>
          </w:r>
          <w:r w:rsidR="00272BBF">
            <w:rPr>
              <w:rFonts w:ascii="Times New Roman" w:eastAsia="Times New Roman" w:hAnsi="Times New Roman" w:cs="Times New Roman"/>
              <w:b/>
              <w:bCs/>
              <w:color w:val="000000" w:themeColor="text1"/>
              <w:kern w:val="28"/>
              <w:sz w:val="20"/>
              <w:szCs w:val="20"/>
              <w:lang w:val="en-US" w:eastAsia="en-CA"/>
              <w14:cntxtAlts/>
            </w:rPr>
            <w:br w:type="page"/>
          </w:r>
        </w:p>
      </w:sdtContent>
    </w:sdt>
    <w:p w14:paraId="5F92E09A" w14:textId="139156F9" w:rsidR="00B23809" w:rsidRPr="00246CB3" w:rsidRDefault="00D95E98">
      <w:pPr>
        <w:rPr>
          <w:color w:val="000000" w:themeColor="text1"/>
        </w:rPr>
      </w:pPr>
      <w:r w:rsidRPr="00375836">
        <w:rPr>
          <w:noProof/>
          <w:color w:val="000000" w:themeColor="text1"/>
        </w:rPr>
        <mc:AlternateContent>
          <mc:Choice Requires="wpg">
            <w:drawing>
              <wp:anchor distT="0" distB="0" distL="228600" distR="228600" simplePos="0" relativeHeight="251658243" behindDoc="1" locked="0" layoutInCell="1" allowOverlap="1" wp14:anchorId="6CCD9784" wp14:editId="576F38DC">
                <wp:simplePos x="0" y="0"/>
                <wp:positionH relativeFrom="margin">
                  <wp:posOffset>1485900</wp:posOffset>
                </wp:positionH>
                <wp:positionV relativeFrom="margin">
                  <wp:align>top</wp:align>
                </wp:positionV>
                <wp:extent cx="4686300" cy="535305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5353050"/>
                          <a:chOff x="-236649" y="54368"/>
                          <a:chExt cx="2294234" cy="4966524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-157571" y="54368"/>
                            <a:ext cx="2121239" cy="598046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2585D87" w14:textId="2D84A53B" w:rsidR="00375836" w:rsidRPr="00375836" w:rsidRDefault="00375836" w:rsidP="003758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46C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8"/>
                                  <w:sz w:val="24"/>
                                  <w:szCs w:val="24"/>
                                  <w:lang w:val="en-US" w:eastAsia="en-CA"/>
                                  <w14:cntxtAlts/>
                                </w:rPr>
                                <w:t>Lethbridge</w:t>
                              </w:r>
                              <w:r w:rsidRPr="00246C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pacing w:val="-9"/>
                                  <w:kern w:val="28"/>
                                  <w:sz w:val="24"/>
                                  <w:szCs w:val="24"/>
                                  <w:lang w:val="en-US" w:eastAsia="en-CA"/>
                                  <w14:cntxtAlts/>
                                </w:rPr>
                                <w:t xml:space="preserve"> </w:t>
                              </w:r>
                              <w:r w:rsidRPr="00246C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8"/>
                                  <w:sz w:val="24"/>
                                  <w:szCs w:val="24"/>
                                  <w:lang w:val="en-US" w:eastAsia="en-CA"/>
                                  <w14:cntxtAlts/>
                                </w:rPr>
                                <w:t>School</w:t>
                              </w:r>
                              <w:r w:rsidRPr="00246C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pacing w:val="-9"/>
                                  <w:kern w:val="28"/>
                                  <w:sz w:val="24"/>
                                  <w:szCs w:val="24"/>
                                  <w:lang w:val="en-US" w:eastAsia="en-CA"/>
                                  <w14:cntxtAlts/>
                                </w:rPr>
                                <w:t xml:space="preserve"> </w:t>
                              </w:r>
                              <w:r w:rsidRPr="00246C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8"/>
                                  <w:sz w:val="24"/>
                                  <w:szCs w:val="24"/>
                                  <w:lang w:val="en-US" w:eastAsia="en-CA"/>
                                  <w14:cntxtAlts/>
                                </w:rPr>
                                <w:t>District</w:t>
                              </w:r>
                              <w:r w:rsidRPr="00246C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pacing w:val="-10"/>
                                  <w:kern w:val="28"/>
                                  <w:sz w:val="24"/>
                                  <w:szCs w:val="24"/>
                                  <w:lang w:val="en-US" w:eastAsia="en-CA"/>
                                  <w14:cntxtAlts/>
                                </w:rPr>
                                <w:t xml:space="preserve"> </w:t>
                              </w:r>
                              <w:r w:rsidRPr="00246C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8"/>
                                  <w:sz w:val="24"/>
                                  <w:szCs w:val="24"/>
                                  <w:lang w:val="en-US" w:eastAsia="en-CA"/>
                                  <w14:cntxtAlts/>
                                </w:rPr>
                                <w:t>Priority:</w:t>
                              </w:r>
                              <w:r w:rsidRPr="00246C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pacing w:val="-9"/>
                                  <w:kern w:val="28"/>
                                  <w:sz w:val="24"/>
                                  <w:szCs w:val="24"/>
                                  <w:lang w:val="en-US" w:eastAsia="en-CA"/>
                                  <w14:cntxtAlts/>
                                </w:rPr>
                                <w:t xml:space="preserve"> </w:t>
                              </w:r>
                              <w:r w:rsidRPr="00246C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8"/>
                                  <w:sz w:val="24"/>
                                  <w:szCs w:val="24"/>
                                  <w:lang w:val="en-US" w:eastAsia="en-CA"/>
                                  <w14:cntxtAlts/>
                                </w:rPr>
                                <w:t>Achievement</w:t>
                              </w:r>
                              <w:r w:rsidRPr="0037583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-236649" y="708324"/>
                            <a:ext cx="2294234" cy="4312568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23767D7" w14:textId="56CD70D3" w:rsidR="00E46284" w:rsidRPr="00E46284" w:rsidRDefault="00E46284" w:rsidP="00E46284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E46284"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Students achieve student learning outcomes with strong foundational skills in literacy and numeracy.</w:t>
                              </w:r>
                              <w:r w:rsidRPr="00E46284">
                                <w:rPr>
                                  <w:rStyle w:val="eop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429754DC" w14:textId="226E3F46" w:rsidR="00E46284" w:rsidRPr="00E46284" w:rsidRDefault="00E46284" w:rsidP="00E46284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E46284"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Teachers possess a deep understanding of pedagogy that develops literacy and numeracy.</w:t>
                              </w:r>
                              <w:r w:rsidRPr="00E46284">
                                <w:rPr>
                                  <w:rStyle w:val="eop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429F46C7" w14:textId="7A7E1421" w:rsidR="00E46284" w:rsidRPr="00E46284" w:rsidRDefault="00E46284" w:rsidP="00E46284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E46284"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Students are lifelong learners possessing the skills and attributes to successfully transition within the system and to further education, credentialing or the world of work. </w:t>
                              </w:r>
                              <w:r w:rsidRPr="00E46284">
                                <w:rPr>
                                  <w:rStyle w:val="eop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736B0560" w14:textId="51D71C90" w:rsidR="00E46284" w:rsidRPr="00E46284" w:rsidRDefault="00E46284" w:rsidP="00E46284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E46284"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First Nations, Metis and Inuit (FNMI) student achievement relative to provincial standards will improve. </w:t>
                              </w:r>
                              <w:r w:rsidRPr="00E46284">
                                <w:rPr>
                                  <w:rStyle w:val="eop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6BBA1FD8" w14:textId="446FB3C7" w:rsidR="00E46284" w:rsidRPr="00E46284" w:rsidRDefault="00E46284" w:rsidP="00E46284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E46284"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School administrators are highly skilled in all areas of the provincial School Leader Quality Standard </w:t>
                              </w:r>
                              <w:r w:rsidRPr="00E46284">
                                <w:rPr>
                                  <w:rStyle w:val="eop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5E6497EE" w14:textId="0C50AF9D" w:rsidR="00E46284" w:rsidRPr="00E46284" w:rsidRDefault="00E46284" w:rsidP="00E46284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E46284"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Teachers are highly skilled in all areas of the Teaching Quality Standard.</w:t>
                              </w:r>
                              <w:r w:rsidRPr="00E46284">
                                <w:rPr>
                                  <w:rStyle w:val="eop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5425660B" w14:textId="77777777" w:rsidR="00E46284" w:rsidRPr="00E46284" w:rsidRDefault="00E46284" w:rsidP="00E46284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46284"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Support staff possess the knowledge, skills and attributes to support student success and create optimal learning environments.</w:t>
                              </w:r>
                              <w:r w:rsidRPr="00E46284">
                                <w:rPr>
                                  <w:rStyle w:val="eop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39C89302" w14:textId="0E6DD71B" w:rsidR="00E46284" w:rsidRPr="00E46284" w:rsidRDefault="00E46284" w:rsidP="00E46284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E46284"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Effective learning and teaching is achieved through collaborative leadership and structures that build capacity to improve within and across schools.</w:t>
                              </w:r>
                              <w:r w:rsidRPr="00E46284">
                                <w:rPr>
                                  <w:rStyle w:val="eop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5EBC737D" w14:textId="26E1DBB6" w:rsidR="00E46284" w:rsidRDefault="00E46284" w:rsidP="00E46284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E46284"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 comprehensive wellness approach promotes well-being</w:t>
                              </w:r>
                              <w:r>
                                <w:rPr>
                                  <w:rStyle w:val="normaltextrun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 xml:space="preserve"> and fosters learning.</w:t>
                              </w:r>
                              <w:r>
                                <w:rPr>
                                  <w:rStyle w:val="eop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14:paraId="7EA77259" w14:textId="41B691BC" w:rsidR="00E46284" w:rsidRPr="00E46284" w:rsidRDefault="00E46284" w:rsidP="00E46284">
                              <w:pPr>
                                <w:pStyle w:val="paragraph"/>
                                <w:spacing w:before="0" w:beforeAutospacing="0" w:after="0" w:afterAutospacing="0"/>
                                <w:ind w:left="15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E46284"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The education system demonstrates collaboration and engagement to further Division priorities: </w:t>
                              </w:r>
                              <w:r w:rsidRPr="00E46284">
                                <w:rPr>
                                  <w:rStyle w:val="eop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78DACEC4" w14:textId="77777777" w:rsidR="00E46284" w:rsidRPr="00E46284" w:rsidRDefault="00E46284" w:rsidP="00E46284">
                              <w:pPr>
                                <w:pStyle w:val="paragraph"/>
                                <w:numPr>
                                  <w:ilvl w:val="0"/>
                                  <w:numId w:val="20"/>
                                </w:numPr>
                                <w:spacing w:before="0" w:beforeAutospacing="0" w:after="0" w:afterAutospacing="0"/>
                                <w:ind w:left="480" w:firstLine="0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46284"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Parents feel welcome, included and possess agency to be full partners in their child’s education; </w:t>
                              </w:r>
                              <w:r w:rsidRPr="00E46284">
                                <w:rPr>
                                  <w:rStyle w:val="eop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7D3B40F1" w14:textId="77777777" w:rsidR="00E46284" w:rsidRPr="00E46284" w:rsidRDefault="00E46284" w:rsidP="00E46284">
                              <w:pPr>
                                <w:pStyle w:val="paragraph"/>
                                <w:numPr>
                                  <w:ilvl w:val="0"/>
                                  <w:numId w:val="21"/>
                                </w:numPr>
                                <w:spacing w:before="0" w:beforeAutospacing="0" w:after="0" w:afterAutospacing="0"/>
                                <w:ind w:left="480" w:firstLine="0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46284"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Community members feel ownership as collaborative partners in the education of children;</w:t>
                              </w:r>
                              <w:r w:rsidRPr="00E46284">
                                <w:rPr>
                                  <w:rStyle w:val="eop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6537549C" w14:textId="77777777" w:rsidR="00E46284" w:rsidRDefault="00E46284" w:rsidP="00E46284">
                              <w:pPr>
                                <w:pStyle w:val="paragraph"/>
                                <w:numPr>
                                  <w:ilvl w:val="0"/>
                                  <w:numId w:val="22"/>
                                </w:numPr>
                                <w:spacing w:before="0" w:beforeAutospacing="0" w:after="0" w:afterAutospacing="0"/>
                                <w:ind w:left="480" w:firstLine="0"/>
                                <w:textAlignment w:val="baseline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E46284"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  <w:lang w:val="en-GB"/>
                                </w:rPr>
                                <w:t>Community minded organizations are engaged in collaborative delivery</w:t>
                              </w:r>
                              <w:r>
                                <w:rPr>
                                  <w:rStyle w:val="normaltextrun"/>
                                  <w:rFonts w:ascii="Calibri" w:hAnsi="Calibri" w:cs="Calibri"/>
                                  <w:sz w:val="22"/>
                                  <w:szCs w:val="22"/>
                                  <w:lang w:val="en-GB"/>
                                </w:rPr>
                                <w:t xml:space="preserve"> of programs and services to students.</w:t>
                              </w:r>
                              <w:r>
                                <w:rPr>
                                  <w:rStyle w:val="eop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14:paraId="16B5D6A4" w14:textId="3B772E51" w:rsidR="00E46284" w:rsidRPr="00E46284" w:rsidRDefault="00E46284" w:rsidP="00E46284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E46284"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Effective ma</w:t>
                              </w:r>
                              <w:r w:rsidR="005A6582">
                                <w:rPr>
                                  <w:rStyle w:val="normaltextrun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nagement of growth and capacity building to support learning spaces and the provision of programs. </w:t>
                              </w:r>
                            </w:p>
                            <w:p w14:paraId="18F7119D" w14:textId="69529147" w:rsidR="00880FC7" w:rsidRPr="00880FC7" w:rsidRDefault="00880FC7" w:rsidP="008177EC">
                              <w:pPr>
                                <w:widowControl w:val="0"/>
                                <w:spacing w:after="120" w:line="264" w:lineRule="auto"/>
                                <w:rPr>
                                  <w:rFonts w:ascii="Calibri" w:eastAsia="Times New Roman" w:hAnsi="Calibri" w:cs="Calibri"/>
                                  <w:color w:val="FFFFFF"/>
                                  <w:kern w:val="28"/>
                                  <w:sz w:val="20"/>
                                  <w:szCs w:val="20"/>
                                  <w:lang w:val="en-US" w:eastAsia="en-CA"/>
                                  <w14:cntxtAlts/>
                                </w:rPr>
                              </w:pPr>
                            </w:p>
                            <w:p w14:paraId="596B8063" w14:textId="77777777" w:rsidR="00880FC7" w:rsidRPr="00880FC7" w:rsidRDefault="00880FC7" w:rsidP="00880FC7">
                              <w:pPr>
                                <w:widowControl w:val="0"/>
                                <w:spacing w:after="120" w:line="285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kern w:val="28"/>
                                  <w:sz w:val="20"/>
                                  <w:szCs w:val="20"/>
                                  <w:lang w:val="en-US" w:eastAsia="en-CA"/>
                                  <w14:cntxtAlts/>
                                </w:rPr>
                              </w:pPr>
                              <w:r w:rsidRPr="00880FC7">
                                <w:rPr>
                                  <w:rFonts w:ascii="Calibri" w:eastAsia="Times New Roman" w:hAnsi="Calibri" w:cs="Calibri"/>
                                  <w:color w:val="000000"/>
                                  <w:kern w:val="28"/>
                                  <w:sz w:val="20"/>
                                  <w:szCs w:val="20"/>
                                  <w:lang w:val="en-US" w:eastAsia="en-CA"/>
                                  <w14:cntxtAlts/>
                                </w:rPr>
                                <w:t> </w:t>
                              </w:r>
                            </w:p>
                            <w:p w14:paraId="46210CD3" w14:textId="0C293354" w:rsidR="00375836" w:rsidRPr="00375836" w:rsidRDefault="00375836" w:rsidP="00880FC7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120" w:line="264" w:lineRule="auto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06982" y="460520"/>
                            <a:ext cx="1600875" cy="3519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B679427" w14:textId="2C18CE6B" w:rsidR="00375836" w:rsidRPr="00375836" w:rsidRDefault="000A3BB7" w:rsidP="00375836">
                              <w:pPr>
                                <w:pStyle w:val="NoSpacing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4472C4" w:themeColor="accen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4472C4" w:themeColor="accent1"/>
                                  <w:sz w:val="24"/>
                                  <w:szCs w:val="24"/>
                                </w:rPr>
                                <w:t>OUTCOMES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D9784" id="Group 3" o:spid="_x0000_s1030" style="position:absolute;margin-left:117pt;margin-top:0;width:369pt;height:421.5pt;z-index:-251658237;mso-wrap-distance-left:18pt;mso-wrap-distance-right:18pt;mso-position-horizontal-relative:margin;mso-position-vertical:top;mso-position-vertical-relative:margin;mso-width-relative:margin;mso-height-relative:margin" coordorigin="-2366,543" coordsize="22942,4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">
                <v:rect id="Rectangle 4" o:spid="_x0000_s1031" style="position:absolute;left:-1575;top:543;width:21211;height:5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" fillcolor="#4472c4" stroked="f" strokeweight="1pt">
                  <v:textbox>
                    <w:txbxContent>
                      <w:p w14:paraId="32585D87" w14:textId="2D84A53B" w:rsidR="00375836" w:rsidRPr="00375836" w:rsidRDefault="00375836" w:rsidP="0037583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46C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kern w:val="28"/>
                            <w:sz w:val="24"/>
                            <w:szCs w:val="24"/>
                            <w:lang w:val="en-US" w:eastAsia="en-CA"/>
                            <w14:cntxtAlts/>
                          </w:rPr>
                          <w:t>Lethbridge</w:t>
                        </w:r>
                        <w:r w:rsidRPr="00246C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pacing w:val="-9"/>
                            <w:kern w:val="28"/>
                            <w:sz w:val="24"/>
                            <w:szCs w:val="24"/>
                            <w:lang w:val="en-US" w:eastAsia="en-CA"/>
                            <w14:cntxtAlts/>
                          </w:rPr>
                          <w:t xml:space="preserve"> </w:t>
                        </w:r>
                        <w:r w:rsidRPr="00246C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kern w:val="28"/>
                            <w:sz w:val="24"/>
                            <w:szCs w:val="24"/>
                            <w:lang w:val="en-US" w:eastAsia="en-CA"/>
                            <w14:cntxtAlts/>
                          </w:rPr>
                          <w:t>School</w:t>
                        </w:r>
                        <w:r w:rsidRPr="00246C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pacing w:val="-9"/>
                            <w:kern w:val="28"/>
                            <w:sz w:val="24"/>
                            <w:szCs w:val="24"/>
                            <w:lang w:val="en-US" w:eastAsia="en-CA"/>
                            <w14:cntxtAlts/>
                          </w:rPr>
                          <w:t xml:space="preserve"> </w:t>
                        </w:r>
                        <w:r w:rsidRPr="00246C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kern w:val="28"/>
                            <w:sz w:val="24"/>
                            <w:szCs w:val="24"/>
                            <w:lang w:val="en-US" w:eastAsia="en-CA"/>
                            <w14:cntxtAlts/>
                          </w:rPr>
                          <w:t>District</w:t>
                        </w:r>
                        <w:r w:rsidRPr="00246C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pacing w:val="-10"/>
                            <w:kern w:val="28"/>
                            <w:sz w:val="24"/>
                            <w:szCs w:val="24"/>
                            <w:lang w:val="en-US" w:eastAsia="en-CA"/>
                            <w14:cntxtAlts/>
                          </w:rPr>
                          <w:t xml:space="preserve"> </w:t>
                        </w:r>
                        <w:r w:rsidRPr="00246C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kern w:val="28"/>
                            <w:sz w:val="24"/>
                            <w:szCs w:val="24"/>
                            <w:lang w:val="en-US" w:eastAsia="en-CA"/>
                            <w14:cntxtAlts/>
                          </w:rPr>
                          <w:t>Priority:</w:t>
                        </w:r>
                        <w:r w:rsidRPr="00246C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pacing w:val="-9"/>
                            <w:kern w:val="28"/>
                            <w:sz w:val="24"/>
                            <w:szCs w:val="24"/>
                            <w:lang w:val="en-US" w:eastAsia="en-CA"/>
                            <w14:cntxtAlts/>
                          </w:rPr>
                          <w:t xml:space="preserve"> </w:t>
                        </w:r>
                        <w:r w:rsidRPr="00246C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kern w:val="28"/>
                            <w:sz w:val="24"/>
                            <w:szCs w:val="24"/>
                            <w:lang w:val="en-US" w:eastAsia="en-CA"/>
                            <w14:cntxtAlts/>
                          </w:rPr>
                          <w:t>Achievement</w:t>
                        </w:r>
                        <w:r w:rsidRPr="0037583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" o:spid="_x0000_s1032" style="position:absolute;left:-2366;top:7083;width:22941;height:4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" fillcolor="#4472c4" stroked="f" strokeweight="1pt">
                  <v:textbox inset=",14.4pt,8.64pt,18pt">
                    <w:txbxContent>
                      <w:p w14:paraId="223767D7" w14:textId="56CD70D3" w:rsidR="00E46284" w:rsidRPr="00E46284" w:rsidRDefault="00E46284" w:rsidP="00E46284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</w:rPr>
                          <w:t>-</w:t>
                        </w:r>
                        <w:r w:rsidRPr="00E46284"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</w:rPr>
                          <w:t>Students achieve student learning outcomes with strong foundational skills in literacy and numeracy.</w:t>
                        </w:r>
                        <w:r w:rsidRPr="00E46284">
                          <w:rPr>
                            <w:rStyle w:val="eop"/>
                            <w:rFonts w:ascii="Calibri" w:hAnsi="Calibri" w:cs="Calibri"/>
                            <w:sz w:val="20"/>
                            <w:szCs w:val="20"/>
                          </w:rPr>
                          <w:t> </w:t>
                        </w:r>
                      </w:p>
                      <w:p w14:paraId="429754DC" w14:textId="226E3F46" w:rsidR="00E46284" w:rsidRPr="00E46284" w:rsidRDefault="00E46284" w:rsidP="00E46284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</w:rPr>
                          <w:t>-</w:t>
                        </w:r>
                        <w:r w:rsidRPr="00E46284"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</w:rPr>
                          <w:t>Teachers possess a deep understanding of pedagogy that develops literacy and numeracy.</w:t>
                        </w:r>
                        <w:r w:rsidRPr="00E46284">
                          <w:rPr>
                            <w:rStyle w:val="eop"/>
                            <w:rFonts w:ascii="Calibri" w:hAnsi="Calibri" w:cs="Calibri"/>
                            <w:sz w:val="20"/>
                            <w:szCs w:val="20"/>
                          </w:rPr>
                          <w:t> </w:t>
                        </w:r>
                      </w:p>
                      <w:p w14:paraId="429F46C7" w14:textId="7A7E1421" w:rsidR="00E46284" w:rsidRPr="00E46284" w:rsidRDefault="00E46284" w:rsidP="00E46284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</w:rPr>
                          <w:t>-</w:t>
                        </w:r>
                        <w:r w:rsidRPr="00E46284"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</w:rPr>
                          <w:t>Students are lifelong learners possessing the skills and attributes to successfully transition within the system and to further education, credentialing or the world of work. </w:t>
                        </w:r>
                        <w:r w:rsidRPr="00E46284">
                          <w:rPr>
                            <w:rStyle w:val="eop"/>
                            <w:rFonts w:ascii="Calibri" w:hAnsi="Calibri" w:cs="Calibri"/>
                            <w:sz w:val="20"/>
                            <w:szCs w:val="20"/>
                          </w:rPr>
                          <w:t> </w:t>
                        </w:r>
                      </w:p>
                      <w:p w14:paraId="736B0560" w14:textId="51D71C90" w:rsidR="00E46284" w:rsidRPr="00E46284" w:rsidRDefault="00E46284" w:rsidP="00E46284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</w:rPr>
                          <w:t>-</w:t>
                        </w:r>
                        <w:r w:rsidRPr="00E46284"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</w:rPr>
                          <w:t>First Nations, Metis and Inuit (FNMI) student achievement relative to provincial standards will improve. </w:t>
                        </w:r>
                        <w:r w:rsidRPr="00E46284">
                          <w:rPr>
                            <w:rStyle w:val="eop"/>
                            <w:rFonts w:ascii="Calibri" w:hAnsi="Calibri" w:cs="Calibri"/>
                            <w:sz w:val="20"/>
                            <w:szCs w:val="20"/>
                          </w:rPr>
                          <w:t> </w:t>
                        </w:r>
                      </w:p>
                      <w:p w14:paraId="6BBA1FD8" w14:textId="446FB3C7" w:rsidR="00E46284" w:rsidRPr="00E46284" w:rsidRDefault="00E46284" w:rsidP="00E46284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</w:rPr>
                          <w:t>-</w:t>
                        </w:r>
                        <w:r w:rsidRPr="00E46284"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</w:rPr>
                          <w:t>School administrators are highly skilled in all areas of the provincial School Leader Quality Standard </w:t>
                        </w:r>
                        <w:r w:rsidRPr="00E46284">
                          <w:rPr>
                            <w:rStyle w:val="eop"/>
                            <w:rFonts w:ascii="Calibri" w:hAnsi="Calibri" w:cs="Calibri"/>
                            <w:sz w:val="20"/>
                            <w:szCs w:val="20"/>
                          </w:rPr>
                          <w:t> </w:t>
                        </w:r>
                      </w:p>
                      <w:p w14:paraId="5E6497EE" w14:textId="0C50AF9D" w:rsidR="00E46284" w:rsidRPr="00E46284" w:rsidRDefault="00E46284" w:rsidP="00E46284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</w:rPr>
                          <w:t>-</w:t>
                        </w:r>
                        <w:r w:rsidRPr="00E46284"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</w:rPr>
                          <w:t>Teachers are highly skilled in all areas of the Teaching Quality Standard.</w:t>
                        </w:r>
                        <w:r w:rsidRPr="00E46284">
                          <w:rPr>
                            <w:rStyle w:val="eop"/>
                            <w:rFonts w:ascii="Calibri" w:hAnsi="Calibri" w:cs="Calibri"/>
                            <w:sz w:val="20"/>
                            <w:szCs w:val="20"/>
                          </w:rPr>
                          <w:t> </w:t>
                        </w:r>
                      </w:p>
                      <w:p w14:paraId="5425660B" w14:textId="77777777" w:rsidR="00E46284" w:rsidRPr="00E46284" w:rsidRDefault="00E46284" w:rsidP="00E46284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46284"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</w:rPr>
                          <w:t>Support staff possess the knowledge, skills and attributes to support student success and create optimal learning environments.</w:t>
                        </w:r>
                        <w:r w:rsidRPr="00E46284">
                          <w:rPr>
                            <w:rStyle w:val="eop"/>
                            <w:rFonts w:ascii="Calibri" w:hAnsi="Calibri" w:cs="Calibri"/>
                            <w:sz w:val="20"/>
                            <w:szCs w:val="20"/>
                          </w:rPr>
                          <w:t> </w:t>
                        </w:r>
                      </w:p>
                      <w:p w14:paraId="39C89302" w14:textId="0E6DD71B" w:rsidR="00E46284" w:rsidRPr="00E46284" w:rsidRDefault="00E46284" w:rsidP="00E46284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</w:rPr>
                          <w:t>-</w:t>
                        </w:r>
                        <w:r w:rsidRPr="00E46284"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</w:rPr>
                          <w:t>Effective learning and teaching is achieved through collaborative leadership and structures that build capacity to improve within and across schools.</w:t>
                        </w:r>
                        <w:r w:rsidRPr="00E46284">
                          <w:rPr>
                            <w:rStyle w:val="eop"/>
                            <w:rFonts w:ascii="Calibri" w:hAnsi="Calibri" w:cs="Calibri"/>
                            <w:sz w:val="20"/>
                            <w:szCs w:val="20"/>
                          </w:rPr>
                          <w:t> </w:t>
                        </w:r>
                      </w:p>
                      <w:p w14:paraId="5EBC737D" w14:textId="26E1DBB6" w:rsidR="00E46284" w:rsidRDefault="00E46284" w:rsidP="00E46284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</w:rPr>
                          <w:t>-</w:t>
                        </w:r>
                        <w:r w:rsidRPr="00E46284"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</w:rPr>
                          <w:t>A comprehensive wellness approach promotes well-being</w:t>
                        </w:r>
                        <w:r>
                          <w:rPr>
                            <w:rStyle w:val="normaltextrun"/>
                            <w:rFonts w:ascii="Calibri" w:hAnsi="Calibri" w:cs="Calibri"/>
                            <w:sz w:val="22"/>
                            <w:szCs w:val="22"/>
                          </w:rPr>
                          <w:t xml:space="preserve"> and fosters learning.</w:t>
                        </w:r>
                        <w:r>
                          <w:rPr>
                            <w:rStyle w:val="eop"/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  <w:p w14:paraId="7EA77259" w14:textId="41B691BC" w:rsidR="00E46284" w:rsidRPr="00E46284" w:rsidRDefault="00E46284" w:rsidP="00E46284">
                        <w:pPr>
                          <w:pStyle w:val="paragraph"/>
                          <w:spacing w:before="0" w:beforeAutospacing="0" w:after="0" w:afterAutospacing="0"/>
                          <w:ind w:left="15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</w:rPr>
                          <w:t>-</w:t>
                        </w:r>
                        <w:r w:rsidRPr="00E46284"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</w:rPr>
                          <w:t>The education system demonstrates collaboration and engagement to further Division priorities: </w:t>
                        </w:r>
                        <w:r w:rsidRPr="00E46284">
                          <w:rPr>
                            <w:rStyle w:val="eop"/>
                            <w:rFonts w:ascii="Calibri" w:hAnsi="Calibri" w:cs="Calibri"/>
                            <w:sz w:val="20"/>
                            <w:szCs w:val="20"/>
                          </w:rPr>
                          <w:t> </w:t>
                        </w:r>
                      </w:p>
                      <w:p w14:paraId="78DACEC4" w14:textId="77777777" w:rsidR="00E46284" w:rsidRPr="00E46284" w:rsidRDefault="00E46284" w:rsidP="00E46284">
                        <w:pPr>
                          <w:pStyle w:val="paragraph"/>
                          <w:numPr>
                            <w:ilvl w:val="0"/>
                            <w:numId w:val="20"/>
                          </w:numPr>
                          <w:spacing w:before="0" w:beforeAutospacing="0" w:after="0" w:afterAutospacing="0"/>
                          <w:ind w:left="480" w:firstLine="0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46284"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</w:rPr>
                          <w:t>Parents feel welcome, included and possess agency to be full partners in their child’s education; </w:t>
                        </w:r>
                        <w:r w:rsidRPr="00E46284">
                          <w:rPr>
                            <w:rStyle w:val="eop"/>
                            <w:rFonts w:ascii="Calibri" w:hAnsi="Calibri" w:cs="Calibri"/>
                            <w:sz w:val="20"/>
                            <w:szCs w:val="20"/>
                          </w:rPr>
                          <w:t> </w:t>
                        </w:r>
                      </w:p>
                      <w:p w14:paraId="7D3B40F1" w14:textId="77777777" w:rsidR="00E46284" w:rsidRPr="00E46284" w:rsidRDefault="00E46284" w:rsidP="00E46284">
                        <w:pPr>
                          <w:pStyle w:val="paragraph"/>
                          <w:numPr>
                            <w:ilvl w:val="0"/>
                            <w:numId w:val="21"/>
                          </w:numPr>
                          <w:spacing w:before="0" w:beforeAutospacing="0" w:after="0" w:afterAutospacing="0"/>
                          <w:ind w:left="480" w:firstLine="0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46284"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</w:rPr>
                          <w:t>Community members feel ownership as collaborative partners in the education of children;</w:t>
                        </w:r>
                        <w:r w:rsidRPr="00E46284">
                          <w:rPr>
                            <w:rStyle w:val="eop"/>
                            <w:rFonts w:ascii="Calibri" w:hAnsi="Calibri" w:cs="Calibri"/>
                            <w:sz w:val="20"/>
                            <w:szCs w:val="20"/>
                          </w:rPr>
                          <w:t> </w:t>
                        </w:r>
                      </w:p>
                      <w:p w14:paraId="6537549C" w14:textId="77777777" w:rsidR="00E46284" w:rsidRDefault="00E46284" w:rsidP="00E46284">
                        <w:pPr>
                          <w:pStyle w:val="paragraph"/>
                          <w:numPr>
                            <w:ilvl w:val="0"/>
                            <w:numId w:val="22"/>
                          </w:numPr>
                          <w:spacing w:before="0" w:beforeAutospacing="0" w:after="0" w:afterAutospacing="0"/>
                          <w:ind w:left="480" w:firstLine="0"/>
                          <w:textAlignment w:val="baseline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E46284"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  <w:lang w:val="en-GB"/>
                          </w:rPr>
                          <w:t>Community minded organizations are engaged in collaborative delivery</w:t>
                        </w:r>
                        <w:r>
                          <w:rPr>
                            <w:rStyle w:val="normaltextrun"/>
                            <w:rFonts w:ascii="Calibri" w:hAnsi="Calibri" w:cs="Calibri"/>
                            <w:sz w:val="22"/>
                            <w:szCs w:val="22"/>
                            <w:lang w:val="en-GB"/>
                          </w:rPr>
                          <w:t xml:space="preserve"> of programs and services to students.</w:t>
                        </w:r>
                        <w:r>
                          <w:rPr>
                            <w:rStyle w:val="eop"/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  <w:p w14:paraId="16B5D6A4" w14:textId="3B772E51" w:rsidR="00E46284" w:rsidRPr="00E46284" w:rsidRDefault="00E46284" w:rsidP="00E46284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</w:rPr>
                          <w:t>-</w:t>
                        </w:r>
                        <w:r w:rsidRPr="00E46284"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</w:rPr>
                          <w:t>Effective ma</w:t>
                        </w:r>
                        <w:r w:rsidR="005A6582">
                          <w:rPr>
                            <w:rStyle w:val="normaltextrun"/>
                            <w:rFonts w:ascii="Calibri" w:hAnsi="Calibri" w:cs="Calibri"/>
                            <w:sz w:val="20"/>
                            <w:szCs w:val="20"/>
                          </w:rPr>
                          <w:t xml:space="preserve">nagement of growth and capacity building to support learning spaces and the provision of programs. </w:t>
                        </w:r>
                      </w:p>
                      <w:p w14:paraId="18F7119D" w14:textId="69529147" w:rsidR="00880FC7" w:rsidRPr="00880FC7" w:rsidRDefault="00880FC7" w:rsidP="008177EC">
                        <w:pPr>
                          <w:widowControl w:val="0"/>
                          <w:spacing w:after="120" w:line="264" w:lineRule="auto"/>
                          <w:rPr>
                            <w:rFonts w:ascii="Calibri" w:eastAsia="Times New Roman" w:hAnsi="Calibri" w:cs="Calibri"/>
                            <w:color w:val="FFFFFF"/>
                            <w:kern w:val="28"/>
                            <w:sz w:val="20"/>
                            <w:szCs w:val="20"/>
                            <w:lang w:val="en-US" w:eastAsia="en-CA"/>
                            <w14:cntxtAlts/>
                          </w:rPr>
                        </w:pPr>
                      </w:p>
                      <w:p w14:paraId="596B8063" w14:textId="77777777" w:rsidR="00880FC7" w:rsidRPr="00880FC7" w:rsidRDefault="00880FC7" w:rsidP="00880FC7">
                        <w:pPr>
                          <w:widowControl w:val="0"/>
                          <w:spacing w:after="120" w:line="285" w:lineRule="auto"/>
                          <w:rPr>
                            <w:rFonts w:ascii="Calibri" w:eastAsia="Times New Roman" w:hAnsi="Calibri" w:cs="Calibri"/>
                            <w:color w:val="000000"/>
                            <w:kern w:val="28"/>
                            <w:sz w:val="20"/>
                            <w:szCs w:val="20"/>
                            <w:lang w:val="en-US" w:eastAsia="en-CA"/>
                            <w14:cntxtAlts/>
                          </w:rPr>
                        </w:pPr>
                        <w:r w:rsidRPr="00880FC7">
                          <w:rPr>
                            <w:rFonts w:ascii="Calibri" w:eastAsia="Times New Roman" w:hAnsi="Calibri" w:cs="Calibri"/>
                            <w:color w:val="000000"/>
                            <w:kern w:val="28"/>
                            <w:sz w:val="20"/>
                            <w:szCs w:val="20"/>
                            <w:lang w:val="en-US" w:eastAsia="en-CA"/>
                            <w14:cntxtAlts/>
                          </w:rPr>
                          <w:t> </w:t>
                        </w:r>
                      </w:p>
                      <w:p w14:paraId="46210CD3" w14:textId="0C293354" w:rsidR="00375836" w:rsidRPr="00375836" w:rsidRDefault="00375836" w:rsidP="00880FC7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120" w:line="264" w:lineRule="auto"/>
                          <w:rPr>
                            <w:rFonts w:ascii="Times New Roman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Text Box 6" o:spid="_x0000_s1033" type="#_x0000_t202" style="position:absolute;left:1069;top:4605;width:16009;height:3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" fillcolor="window" stroked="f" strokeweight=".5pt">
                  <v:textbox inset=",7.2pt,,7.2pt">
                    <w:txbxContent>
                      <w:p w14:paraId="7B679427" w14:textId="2C18CE6B" w:rsidR="00375836" w:rsidRPr="00375836" w:rsidRDefault="000A3BB7" w:rsidP="00375836">
                        <w:pPr>
                          <w:pStyle w:val="NoSpacing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4472C4" w:themeColor="accen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  <w:caps/>
                            <w:color w:val="4472C4" w:themeColor="accent1"/>
                            <w:sz w:val="24"/>
                            <w:szCs w:val="24"/>
                          </w:rPr>
                          <w:t>OUTCOMES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246CB3">
        <w:rPr>
          <w:rFonts w:ascii="Times New Roman" w:eastAsia="Times New Roman" w:hAnsi="Times New Roman" w:cs="Times New Roman"/>
          <w:noProof/>
          <w:color w:val="000000" w:themeColor="text1"/>
          <w:kern w:val="28"/>
          <w:sz w:val="24"/>
          <w:szCs w:val="24"/>
          <w:lang w:val="en-US" w:eastAsia="en-CA"/>
          <w14:cntxtAlts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3E132E0" wp14:editId="56EC1597">
                <wp:simplePos x="0" y="0"/>
                <wp:positionH relativeFrom="column">
                  <wp:posOffset>-619125</wp:posOffset>
                </wp:positionH>
                <wp:positionV relativeFrom="paragraph">
                  <wp:posOffset>0</wp:posOffset>
                </wp:positionV>
                <wp:extent cx="2019300" cy="19050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60010" w14:textId="77777777" w:rsidR="00375836" w:rsidRPr="009C2A0A" w:rsidRDefault="00375836" w:rsidP="00375836">
                            <w:pPr>
                              <w:widowControl w:val="0"/>
                              <w:tabs>
                                <w:tab w:val="left" w:pos="62"/>
                              </w:tabs>
                              <w:spacing w:after="120" w:line="229" w:lineRule="exact"/>
                              <w:ind w:left="36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</w:pPr>
                            <w:r w:rsidRPr="009C2A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PROVINCIAL</w:t>
                            </w:r>
                            <w:r w:rsidRPr="009C2A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pacing w:val="-29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</w:t>
                            </w:r>
                            <w:r w:rsidRPr="009C2A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GOALS</w:t>
                            </w:r>
                          </w:p>
                          <w:p w14:paraId="1D08C1C3" w14:textId="77777777" w:rsidR="00D95E98" w:rsidRDefault="00375836" w:rsidP="00455A25">
                            <w:pPr>
                              <w:pStyle w:val="BodyText"/>
                              <w:widowControl w:val="0"/>
                              <w:tabs>
                                <w:tab w:val="left" w:pos="-31680"/>
                              </w:tabs>
                              <w:spacing w:after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BA400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.</w:t>
                            </w:r>
                            <w:r w:rsidR="00455A25" w:rsidRPr="00BA40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 xml:space="preserve"> Alberta’s students are </w:t>
                            </w:r>
                          </w:p>
                          <w:p w14:paraId="19DE9EF1" w14:textId="30D957C4" w:rsidR="00455A25" w:rsidRPr="00BA4001" w:rsidRDefault="00455A25" w:rsidP="00455A25">
                            <w:pPr>
                              <w:pStyle w:val="BodyText"/>
                              <w:widowControl w:val="0"/>
                              <w:tabs>
                                <w:tab w:val="left" w:pos="-31680"/>
                              </w:tabs>
                              <w:spacing w:after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BA40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successful.</w:t>
                            </w:r>
                          </w:p>
                          <w:p w14:paraId="76673B30" w14:textId="77777777" w:rsidR="00D95E98" w:rsidRDefault="00455A25" w:rsidP="00455A25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455A2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 xml:space="preserve">- First Nations, Métis and Inuit </w:t>
                            </w:r>
                          </w:p>
                          <w:p w14:paraId="0C845321" w14:textId="73FE1B38" w:rsidR="00455A25" w:rsidRPr="00455A25" w:rsidRDefault="00455A25" w:rsidP="00455A25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455A2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students in Alberta are successful.</w:t>
                            </w:r>
                          </w:p>
                          <w:p w14:paraId="1F6F7297" w14:textId="77777777" w:rsidR="00D95E98" w:rsidRDefault="00455A25" w:rsidP="00455A25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455A2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 xml:space="preserve">- Alberta has excellent teachers, </w:t>
                            </w:r>
                          </w:p>
                          <w:p w14:paraId="4B75C8B8" w14:textId="7156866A" w:rsidR="00455A25" w:rsidRPr="00455A25" w:rsidRDefault="00455A25" w:rsidP="00455A25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455A2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 xml:space="preserve">school leaders and school </w:t>
                            </w:r>
                          </w:p>
                          <w:p w14:paraId="00A2095F" w14:textId="77777777" w:rsidR="00455A25" w:rsidRPr="00455A25" w:rsidRDefault="00455A25" w:rsidP="00455A25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455A2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authority leaders.</w:t>
                            </w:r>
                          </w:p>
                          <w:p w14:paraId="3D7E2199" w14:textId="77777777" w:rsidR="00D95E98" w:rsidRDefault="00455A25" w:rsidP="00455A25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455A2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 xml:space="preserve">- Alberta’s education system </w:t>
                            </w:r>
                          </w:p>
                          <w:p w14:paraId="634E42C6" w14:textId="118BDBDB" w:rsidR="00455A25" w:rsidRPr="00455A25" w:rsidRDefault="00455A25" w:rsidP="00455A25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455A2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is well governed and managed.</w:t>
                            </w:r>
                          </w:p>
                          <w:p w14:paraId="4C6487C9" w14:textId="77777777" w:rsidR="00455A25" w:rsidRPr="00455A25" w:rsidRDefault="00455A25" w:rsidP="00455A25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455A25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 </w:t>
                            </w:r>
                          </w:p>
                          <w:p w14:paraId="38069BB4" w14:textId="47BA17DD" w:rsidR="007223EB" w:rsidRPr="007223EB" w:rsidRDefault="007223EB" w:rsidP="007223EB">
                            <w:pPr>
                              <w:pStyle w:val="BodyText"/>
                              <w:widowControl w:val="0"/>
                              <w:tabs>
                                <w:tab w:val="left" w:pos="62"/>
                              </w:tabs>
                              <w:spacing w:line="229" w:lineRule="exact"/>
                              <w:ind w:left="360"/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7223E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ROVINCIAL</w:t>
                            </w:r>
                            <w:r w:rsidRPr="007223E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  <w:spacing w:val="-29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</w:t>
                            </w:r>
                            <w:r w:rsidRPr="007223E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GOALS</w:t>
                            </w:r>
                          </w:p>
                          <w:p w14:paraId="1F977049" w14:textId="5D55CC59" w:rsidR="007223EB" w:rsidRPr="007223EB" w:rsidRDefault="007223EB" w:rsidP="007223EB">
                            <w:pPr>
                              <w:tabs>
                                <w:tab w:val="left" w:pos="-31680"/>
                              </w:tabs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7223EB"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 xml:space="preserve">- </w:t>
                            </w:r>
                          </w:p>
                          <w:p w14:paraId="0FBB5BF1" w14:textId="3C1CA3F8" w:rsidR="007223EB" w:rsidRPr="007223EB" w:rsidRDefault="007223EB" w:rsidP="007223EB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7223EB"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successful.</w:t>
                            </w:r>
                          </w:p>
                          <w:p w14:paraId="21C2E19A" w14:textId="77777777" w:rsidR="007223EB" w:rsidRPr="007223EB" w:rsidRDefault="007223EB" w:rsidP="007223EB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7223EB"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- First Nations, Métis and Inuit students in Alberta are successful.</w:t>
                            </w:r>
                          </w:p>
                          <w:p w14:paraId="4C559B80" w14:textId="77777777" w:rsidR="007223EB" w:rsidRPr="007223EB" w:rsidRDefault="007223EB" w:rsidP="007223EB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7223EB"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 xml:space="preserve">- Alberta has excellent teachers, school leaders and school </w:t>
                            </w:r>
                          </w:p>
                          <w:p w14:paraId="0B3B4D14" w14:textId="77777777" w:rsidR="007223EB" w:rsidRPr="007223EB" w:rsidRDefault="007223EB" w:rsidP="007223EB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7223EB"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authority leaders.</w:t>
                            </w:r>
                          </w:p>
                          <w:p w14:paraId="7D08A7FE" w14:textId="77777777" w:rsidR="007223EB" w:rsidRPr="007223EB" w:rsidRDefault="007223EB" w:rsidP="007223EB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7223EB"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- Alberta’s education system is well governed and managed.</w:t>
                            </w:r>
                          </w:p>
                          <w:p w14:paraId="5021B029" w14:textId="77777777" w:rsidR="007223EB" w:rsidRPr="007223EB" w:rsidRDefault="007223EB" w:rsidP="007223EB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7223EB"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 </w:t>
                            </w:r>
                          </w:p>
                          <w:p w14:paraId="709008AD" w14:textId="376FFC85" w:rsidR="007223EB" w:rsidRPr="007223EB" w:rsidRDefault="007223EB" w:rsidP="007223EB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7223EB"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’s students are successful.</w:t>
                            </w:r>
                          </w:p>
                          <w:p w14:paraId="60A9CF34" w14:textId="77777777" w:rsidR="007223EB" w:rsidRPr="007223EB" w:rsidRDefault="007223EB" w:rsidP="007223EB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7223EB"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- First Nations, Métis and Inuit students in Alberta are successful.</w:t>
                            </w:r>
                          </w:p>
                          <w:p w14:paraId="6D7EEF8E" w14:textId="77777777" w:rsidR="007223EB" w:rsidRPr="007223EB" w:rsidRDefault="007223EB" w:rsidP="007223EB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7223EB"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 xml:space="preserve">- Alberta has excellent teachers, school leaders and school </w:t>
                            </w:r>
                          </w:p>
                          <w:p w14:paraId="39B9097B" w14:textId="77777777" w:rsidR="007223EB" w:rsidRPr="007223EB" w:rsidRDefault="007223EB" w:rsidP="007223EB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7223EB"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authority leaders.</w:t>
                            </w:r>
                          </w:p>
                          <w:p w14:paraId="0AAD86EF" w14:textId="77777777" w:rsidR="007223EB" w:rsidRPr="007223EB" w:rsidRDefault="007223EB" w:rsidP="007223EB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7223EB">
                              <w:rPr>
                                <w:rFonts w:ascii="Calibri" w:eastAsia="Times New Roman" w:hAnsi="Calibri" w:cs="Calibri"/>
                                <w:color w:val="FFFFFF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- Alberta’s education system is well governed and managed.</w:t>
                            </w:r>
                          </w:p>
                          <w:p w14:paraId="3E1E2ABC" w14:textId="77777777" w:rsidR="007223EB" w:rsidRPr="007223EB" w:rsidRDefault="007223EB" w:rsidP="007223EB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7223EB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 </w:t>
                            </w:r>
                          </w:p>
                          <w:p w14:paraId="315AB41C" w14:textId="265A32B5" w:rsidR="00375836" w:rsidRPr="00246CB3" w:rsidRDefault="00375836" w:rsidP="0037583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64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132E0" id="_x0000_s1034" type="#_x0000_t202" style="position:absolute;margin-left:-48.75pt;margin-top:0;width:159pt;height:150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">
                <v:textbox>
                  <w:txbxContent>
                    <w:p w14:paraId="64F60010" w14:textId="77777777" w:rsidR="00375836" w:rsidRPr="009C2A0A" w:rsidRDefault="00375836" w:rsidP="00375836">
                      <w:pPr>
                        <w:widowControl w:val="0"/>
                        <w:tabs>
                          <w:tab w:val="left" w:pos="62"/>
                        </w:tabs>
                        <w:spacing w:after="120" w:line="229" w:lineRule="exact"/>
                        <w:ind w:left="36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</w:pPr>
                      <w:r w:rsidRPr="009C2A0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PROVINCIAL</w:t>
                      </w:r>
                      <w:r w:rsidRPr="009C2A0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pacing w:val="-29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</w:t>
                      </w:r>
                      <w:r w:rsidRPr="009C2A0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GOALS</w:t>
                      </w:r>
                    </w:p>
                    <w:p w14:paraId="1D08C1C3" w14:textId="77777777" w:rsidR="00D95E98" w:rsidRDefault="00375836" w:rsidP="00455A25">
                      <w:pPr>
                        <w:pStyle w:val="BodyText"/>
                        <w:widowControl w:val="0"/>
                        <w:tabs>
                          <w:tab w:val="left" w:pos="-31680"/>
                        </w:tabs>
                        <w:spacing w:after="0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BA400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.</w:t>
                      </w:r>
                      <w:r w:rsidR="00455A25" w:rsidRPr="00BA4001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 xml:space="preserve"> Alberta’s students are </w:t>
                      </w:r>
                    </w:p>
                    <w:p w14:paraId="19DE9EF1" w14:textId="30D957C4" w:rsidR="00455A25" w:rsidRPr="00BA4001" w:rsidRDefault="00455A25" w:rsidP="00455A25">
                      <w:pPr>
                        <w:pStyle w:val="BodyText"/>
                        <w:widowControl w:val="0"/>
                        <w:tabs>
                          <w:tab w:val="left" w:pos="-31680"/>
                        </w:tabs>
                        <w:spacing w:after="0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BA4001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successful.</w:t>
                      </w:r>
                    </w:p>
                    <w:p w14:paraId="76673B30" w14:textId="77777777" w:rsidR="00D95E98" w:rsidRDefault="00455A25" w:rsidP="00455A25">
                      <w:pPr>
                        <w:widowControl w:val="0"/>
                        <w:tabs>
                          <w:tab w:val="left" w:pos="-31680"/>
                        </w:tabs>
                        <w:spacing w:after="0" w:line="264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455A25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 xml:space="preserve">- First Nations, Métis and Inuit </w:t>
                      </w:r>
                    </w:p>
                    <w:p w14:paraId="0C845321" w14:textId="73FE1B38" w:rsidR="00455A25" w:rsidRPr="00455A25" w:rsidRDefault="00455A25" w:rsidP="00455A25">
                      <w:pPr>
                        <w:widowControl w:val="0"/>
                        <w:tabs>
                          <w:tab w:val="left" w:pos="-31680"/>
                        </w:tabs>
                        <w:spacing w:after="0" w:line="264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455A25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students in Alberta are successful.</w:t>
                      </w:r>
                    </w:p>
                    <w:p w14:paraId="1F6F7297" w14:textId="77777777" w:rsidR="00D95E98" w:rsidRDefault="00455A25" w:rsidP="00455A25">
                      <w:pPr>
                        <w:widowControl w:val="0"/>
                        <w:tabs>
                          <w:tab w:val="left" w:pos="-31680"/>
                        </w:tabs>
                        <w:spacing w:after="0" w:line="264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455A25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 xml:space="preserve">- Alberta has excellent teachers, </w:t>
                      </w:r>
                    </w:p>
                    <w:p w14:paraId="4B75C8B8" w14:textId="7156866A" w:rsidR="00455A25" w:rsidRPr="00455A25" w:rsidRDefault="00455A25" w:rsidP="00455A25">
                      <w:pPr>
                        <w:widowControl w:val="0"/>
                        <w:tabs>
                          <w:tab w:val="left" w:pos="-31680"/>
                        </w:tabs>
                        <w:spacing w:after="0" w:line="264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455A25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 xml:space="preserve">school leaders and school </w:t>
                      </w:r>
                    </w:p>
                    <w:p w14:paraId="00A2095F" w14:textId="77777777" w:rsidR="00455A25" w:rsidRPr="00455A25" w:rsidRDefault="00455A25" w:rsidP="00455A25">
                      <w:pPr>
                        <w:widowControl w:val="0"/>
                        <w:tabs>
                          <w:tab w:val="left" w:pos="-31680"/>
                        </w:tabs>
                        <w:spacing w:after="0" w:line="264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455A25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authority leaders.</w:t>
                      </w:r>
                    </w:p>
                    <w:p w14:paraId="3D7E2199" w14:textId="77777777" w:rsidR="00D95E98" w:rsidRDefault="00455A25" w:rsidP="00455A25">
                      <w:pPr>
                        <w:widowControl w:val="0"/>
                        <w:tabs>
                          <w:tab w:val="left" w:pos="-31680"/>
                        </w:tabs>
                        <w:spacing w:after="0" w:line="264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455A25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 xml:space="preserve">- Alberta’s education system </w:t>
                      </w:r>
                    </w:p>
                    <w:p w14:paraId="634E42C6" w14:textId="118BDBDB" w:rsidR="00455A25" w:rsidRPr="00455A25" w:rsidRDefault="00455A25" w:rsidP="00455A25">
                      <w:pPr>
                        <w:widowControl w:val="0"/>
                        <w:tabs>
                          <w:tab w:val="left" w:pos="-31680"/>
                        </w:tabs>
                        <w:spacing w:after="0" w:line="264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455A25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is well governed and managed.</w:t>
                      </w:r>
                    </w:p>
                    <w:p w14:paraId="4C6487C9" w14:textId="77777777" w:rsidR="00455A25" w:rsidRPr="00455A25" w:rsidRDefault="00455A25" w:rsidP="00455A25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455A25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 </w:t>
                      </w:r>
                    </w:p>
                    <w:p w14:paraId="38069BB4" w14:textId="47BA17DD" w:rsidR="007223EB" w:rsidRPr="007223EB" w:rsidRDefault="007223EB" w:rsidP="007223EB">
                      <w:pPr>
                        <w:pStyle w:val="BodyText"/>
                        <w:widowControl w:val="0"/>
                        <w:tabs>
                          <w:tab w:val="left" w:pos="62"/>
                        </w:tabs>
                        <w:spacing w:line="229" w:lineRule="exact"/>
                        <w:ind w:left="360"/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7223EB">
                        <w:rPr>
                          <w:rFonts w:ascii="Calibri" w:eastAsia="Times New Roman" w:hAnsi="Calibri" w:cs="Calibri"/>
                          <w:b/>
                          <w:bCs/>
                          <w:color w:val="FFFFFF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ROVINCIAL</w:t>
                      </w:r>
                      <w:r w:rsidRPr="007223EB">
                        <w:rPr>
                          <w:rFonts w:ascii="Calibri" w:eastAsia="Times New Roman" w:hAnsi="Calibri" w:cs="Calibri"/>
                          <w:b/>
                          <w:bCs/>
                          <w:color w:val="FFFFFF"/>
                          <w:spacing w:val="-29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</w:t>
                      </w:r>
                      <w:r w:rsidRPr="007223EB">
                        <w:rPr>
                          <w:rFonts w:ascii="Calibri" w:eastAsia="Times New Roman" w:hAnsi="Calibri" w:cs="Calibri"/>
                          <w:b/>
                          <w:bCs/>
                          <w:color w:val="FFFFFF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GOALS</w:t>
                      </w:r>
                    </w:p>
                    <w:p w14:paraId="1F977049" w14:textId="5D55CC59" w:rsidR="007223EB" w:rsidRPr="007223EB" w:rsidRDefault="007223EB" w:rsidP="007223EB">
                      <w:pPr>
                        <w:tabs>
                          <w:tab w:val="left" w:pos="-31680"/>
                        </w:tabs>
                        <w:spacing w:after="0" w:line="264" w:lineRule="auto"/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7223EB"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 xml:space="preserve">- </w:t>
                      </w:r>
                    </w:p>
                    <w:p w14:paraId="0FBB5BF1" w14:textId="3C1CA3F8" w:rsidR="007223EB" w:rsidRPr="007223EB" w:rsidRDefault="007223EB" w:rsidP="007223EB">
                      <w:pPr>
                        <w:widowControl w:val="0"/>
                        <w:tabs>
                          <w:tab w:val="left" w:pos="-31680"/>
                        </w:tabs>
                        <w:spacing w:after="0" w:line="264" w:lineRule="auto"/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7223EB"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successful.</w:t>
                      </w:r>
                    </w:p>
                    <w:p w14:paraId="21C2E19A" w14:textId="77777777" w:rsidR="007223EB" w:rsidRPr="007223EB" w:rsidRDefault="007223EB" w:rsidP="007223EB">
                      <w:pPr>
                        <w:widowControl w:val="0"/>
                        <w:tabs>
                          <w:tab w:val="left" w:pos="-31680"/>
                        </w:tabs>
                        <w:spacing w:after="0" w:line="264" w:lineRule="auto"/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7223EB"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- First Nations, Métis and Inuit students in Alberta are successful.</w:t>
                      </w:r>
                    </w:p>
                    <w:p w14:paraId="4C559B80" w14:textId="77777777" w:rsidR="007223EB" w:rsidRPr="007223EB" w:rsidRDefault="007223EB" w:rsidP="007223EB">
                      <w:pPr>
                        <w:widowControl w:val="0"/>
                        <w:tabs>
                          <w:tab w:val="left" w:pos="-31680"/>
                        </w:tabs>
                        <w:spacing w:after="0" w:line="264" w:lineRule="auto"/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7223EB"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 xml:space="preserve">- Alberta has excellent teachers, school leaders and school </w:t>
                      </w:r>
                    </w:p>
                    <w:p w14:paraId="0B3B4D14" w14:textId="77777777" w:rsidR="007223EB" w:rsidRPr="007223EB" w:rsidRDefault="007223EB" w:rsidP="007223EB">
                      <w:pPr>
                        <w:widowControl w:val="0"/>
                        <w:tabs>
                          <w:tab w:val="left" w:pos="-31680"/>
                        </w:tabs>
                        <w:spacing w:after="0" w:line="264" w:lineRule="auto"/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7223EB"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authority leaders.</w:t>
                      </w:r>
                    </w:p>
                    <w:p w14:paraId="7D08A7FE" w14:textId="77777777" w:rsidR="007223EB" w:rsidRPr="007223EB" w:rsidRDefault="007223EB" w:rsidP="007223EB">
                      <w:pPr>
                        <w:widowControl w:val="0"/>
                        <w:tabs>
                          <w:tab w:val="left" w:pos="-31680"/>
                        </w:tabs>
                        <w:spacing w:after="0" w:line="264" w:lineRule="auto"/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7223EB"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- Alberta’s education system is well governed and managed.</w:t>
                      </w:r>
                    </w:p>
                    <w:p w14:paraId="5021B029" w14:textId="77777777" w:rsidR="007223EB" w:rsidRPr="007223EB" w:rsidRDefault="007223EB" w:rsidP="007223EB">
                      <w:pPr>
                        <w:widowControl w:val="0"/>
                        <w:tabs>
                          <w:tab w:val="left" w:pos="-31680"/>
                        </w:tabs>
                        <w:spacing w:after="0" w:line="264" w:lineRule="auto"/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7223EB"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 </w:t>
                      </w:r>
                    </w:p>
                    <w:p w14:paraId="709008AD" w14:textId="376FFC85" w:rsidR="007223EB" w:rsidRPr="007223EB" w:rsidRDefault="007223EB" w:rsidP="007223EB">
                      <w:pPr>
                        <w:widowControl w:val="0"/>
                        <w:tabs>
                          <w:tab w:val="left" w:pos="-31680"/>
                        </w:tabs>
                        <w:spacing w:after="0" w:line="264" w:lineRule="auto"/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7223EB"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’s students are successful.</w:t>
                      </w:r>
                    </w:p>
                    <w:p w14:paraId="60A9CF34" w14:textId="77777777" w:rsidR="007223EB" w:rsidRPr="007223EB" w:rsidRDefault="007223EB" w:rsidP="007223EB">
                      <w:pPr>
                        <w:widowControl w:val="0"/>
                        <w:tabs>
                          <w:tab w:val="left" w:pos="-31680"/>
                        </w:tabs>
                        <w:spacing w:after="0" w:line="264" w:lineRule="auto"/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7223EB"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- First Nations, Métis and Inuit students in Alberta are successful.</w:t>
                      </w:r>
                    </w:p>
                    <w:p w14:paraId="6D7EEF8E" w14:textId="77777777" w:rsidR="007223EB" w:rsidRPr="007223EB" w:rsidRDefault="007223EB" w:rsidP="007223EB">
                      <w:pPr>
                        <w:widowControl w:val="0"/>
                        <w:tabs>
                          <w:tab w:val="left" w:pos="-31680"/>
                        </w:tabs>
                        <w:spacing w:after="0" w:line="264" w:lineRule="auto"/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7223EB"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 xml:space="preserve">- Alberta has excellent teachers, school leaders and school </w:t>
                      </w:r>
                    </w:p>
                    <w:p w14:paraId="39B9097B" w14:textId="77777777" w:rsidR="007223EB" w:rsidRPr="007223EB" w:rsidRDefault="007223EB" w:rsidP="007223EB">
                      <w:pPr>
                        <w:widowControl w:val="0"/>
                        <w:tabs>
                          <w:tab w:val="left" w:pos="-31680"/>
                        </w:tabs>
                        <w:spacing w:after="0" w:line="264" w:lineRule="auto"/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7223EB"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authority leaders.</w:t>
                      </w:r>
                    </w:p>
                    <w:p w14:paraId="0AAD86EF" w14:textId="77777777" w:rsidR="007223EB" w:rsidRPr="007223EB" w:rsidRDefault="007223EB" w:rsidP="007223EB">
                      <w:pPr>
                        <w:widowControl w:val="0"/>
                        <w:tabs>
                          <w:tab w:val="left" w:pos="-31680"/>
                        </w:tabs>
                        <w:spacing w:after="0" w:line="264" w:lineRule="auto"/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7223EB">
                        <w:rPr>
                          <w:rFonts w:ascii="Calibri" w:eastAsia="Times New Roman" w:hAnsi="Calibri" w:cs="Calibri"/>
                          <w:color w:val="FFFFFF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- Alberta’s education system is well governed and managed.</w:t>
                      </w:r>
                    </w:p>
                    <w:p w14:paraId="3E1E2ABC" w14:textId="77777777" w:rsidR="007223EB" w:rsidRPr="007223EB" w:rsidRDefault="007223EB" w:rsidP="007223EB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7223EB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 </w:t>
                      </w:r>
                    </w:p>
                    <w:p w14:paraId="315AB41C" w14:textId="265A32B5" w:rsidR="00375836" w:rsidRPr="00246CB3" w:rsidRDefault="00375836" w:rsidP="0037583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64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FA2B39" w14:textId="697B70C2" w:rsidR="00246CB3" w:rsidRPr="00246CB3" w:rsidRDefault="00246CB3">
      <w:pPr>
        <w:rPr>
          <w:color w:val="000000" w:themeColor="text1"/>
        </w:rPr>
      </w:pPr>
    </w:p>
    <w:p w14:paraId="555E5AAA" w14:textId="0BD9F4C8" w:rsidR="00246CB3" w:rsidRPr="00246CB3" w:rsidRDefault="00246CB3" w:rsidP="00246CB3">
      <w:pPr>
        <w:widowControl w:val="0"/>
        <w:spacing w:after="120" w:line="285" w:lineRule="auto"/>
        <w:rPr>
          <w:rFonts w:ascii="Calibri" w:eastAsia="Times New Roman" w:hAnsi="Calibri" w:cs="Calibri"/>
          <w:color w:val="000000" w:themeColor="text1"/>
          <w:kern w:val="28"/>
          <w:sz w:val="20"/>
          <w:szCs w:val="20"/>
          <w:lang w:val="en-US" w:eastAsia="en-CA"/>
          <w14:cntxtAlts/>
        </w:rPr>
      </w:pPr>
      <w:r w:rsidRPr="00246CB3">
        <w:rPr>
          <w:rFonts w:ascii="Calibri" w:eastAsia="Times New Roman" w:hAnsi="Calibri" w:cs="Calibri"/>
          <w:color w:val="000000" w:themeColor="text1"/>
          <w:kern w:val="28"/>
          <w:sz w:val="20"/>
          <w:szCs w:val="20"/>
          <w:lang w:val="en-US" w:eastAsia="en-CA"/>
          <w14:cntxtAlts/>
        </w:rPr>
        <w:t> </w:t>
      </w:r>
    </w:p>
    <w:p w14:paraId="6751B5E5" w14:textId="35287B77" w:rsidR="00246CB3" w:rsidRDefault="00246CB3">
      <w:pPr>
        <w:rPr>
          <w:color w:val="000000" w:themeColor="text1"/>
        </w:rPr>
      </w:pPr>
    </w:p>
    <w:p w14:paraId="0E680E03" w14:textId="2830BB1F" w:rsidR="00375836" w:rsidRDefault="00375836">
      <w:pPr>
        <w:rPr>
          <w:color w:val="000000" w:themeColor="text1"/>
        </w:rPr>
      </w:pPr>
    </w:p>
    <w:p w14:paraId="7745B075" w14:textId="4D6BE3CD" w:rsidR="00375836" w:rsidRDefault="00375836">
      <w:pPr>
        <w:rPr>
          <w:color w:val="000000" w:themeColor="text1"/>
        </w:rPr>
      </w:pPr>
    </w:p>
    <w:p w14:paraId="62D7CEF3" w14:textId="7FBA6933" w:rsidR="00375836" w:rsidRDefault="00375836">
      <w:pPr>
        <w:rPr>
          <w:color w:val="000000" w:themeColor="text1"/>
        </w:rPr>
      </w:pPr>
    </w:p>
    <w:p w14:paraId="6EDD4851" w14:textId="6255E442" w:rsidR="00375836" w:rsidRDefault="00375836">
      <w:pPr>
        <w:rPr>
          <w:color w:val="000000" w:themeColor="text1"/>
        </w:rPr>
      </w:pPr>
    </w:p>
    <w:p w14:paraId="3D974897" w14:textId="6EFD92E4" w:rsidR="00375836" w:rsidRDefault="00375836">
      <w:pPr>
        <w:rPr>
          <w:color w:val="000000" w:themeColor="text1"/>
        </w:rPr>
      </w:pPr>
    </w:p>
    <w:p w14:paraId="00E80364" w14:textId="49061CF7" w:rsidR="00375836" w:rsidRDefault="00572AE6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04BAAAB" wp14:editId="39A8B1C3">
                <wp:simplePos x="0" y="0"/>
                <wp:positionH relativeFrom="margin">
                  <wp:posOffset>-419100</wp:posOffset>
                </wp:positionH>
                <wp:positionV relativeFrom="paragraph">
                  <wp:posOffset>1647825</wp:posOffset>
                </wp:positionV>
                <wp:extent cx="6743700" cy="203835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03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593E55" w14:textId="77777777" w:rsidR="00375836" w:rsidRPr="00246CB3" w:rsidRDefault="00375836" w:rsidP="00375836">
                            <w:pPr>
                              <w:widowControl w:val="0"/>
                              <w:spacing w:after="120" w:line="285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</w:pPr>
                            <w:r w:rsidRPr="00246C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Strategies:</w:t>
                            </w:r>
                          </w:p>
                          <w:p w14:paraId="53FB07F8" w14:textId="437FBC80" w:rsidR="00B60CB6" w:rsidRPr="009213D1" w:rsidRDefault="00375836" w:rsidP="004279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-31680"/>
                              </w:tabs>
                              <w:spacing w:after="120" w:line="264" w:lineRule="auto"/>
                              <w:ind w:right="-1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9213D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Data analysis using Fountas &amp; Pinnell BAS</w:t>
                            </w:r>
                            <w:r w:rsidR="005C6C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,</w:t>
                            </w:r>
                            <w:r w:rsidRPr="009213D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 xml:space="preserve"> Math Intervention Programing Instrument (MIPI)</w:t>
                            </w:r>
                            <w:r w:rsidR="005C6C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 xml:space="preserve">, </w:t>
                            </w:r>
                            <w:r w:rsidR="009213D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math conversations</w:t>
                            </w:r>
                            <w:r w:rsidR="005C6C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,</w:t>
                            </w:r>
                            <w:r w:rsidR="009213D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 xml:space="preserve"> and </w:t>
                            </w:r>
                            <w:r w:rsidR="005C6C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 xml:space="preserve">the </w:t>
                            </w:r>
                            <w:r w:rsidR="009213D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writing continuu</w:t>
                            </w:r>
                            <w:r w:rsidR="005C6C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m</w:t>
                            </w:r>
                            <w:r w:rsidR="009213D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 xml:space="preserve"> </w:t>
                            </w:r>
                            <w:r w:rsidRPr="009213D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 xml:space="preserve">will provide information to guide </w:t>
                            </w:r>
                            <w:r w:rsidR="009213D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professional conversations</w:t>
                            </w:r>
                            <w:r w:rsidR="005C6C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 xml:space="preserve"> and instruction. </w:t>
                            </w:r>
                          </w:p>
                          <w:p w14:paraId="55217C07" w14:textId="426D5475" w:rsidR="00375836" w:rsidRPr="009213D1" w:rsidRDefault="00375836" w:rsidP="004279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-31680"/>
                              </w:tabs>
                              <w:spacing w:after="120" w:line="264" w:lineRule="auto"/>
                              <w:ind w:right="-1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9213D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Increase school-wide use of a Workshop format in reading and writing teaching and learning</w:t>
                            </w:r>
                            <w:r w:rsidR="00880FC7" w:rsidRPr="009213D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.</w:t>
                            </w:r>
                            <w:r w:rsidRPr="009213D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 xml:space="preserve"> </w:t>
                            </w:r>
                          </w:p>
                          <w:p w14:paraId="00A00A97" w14:textId="7E3404CD" w:rsidR="00375836" w:rsidRPr="009213D1" w:rsidRDefault="00375836" w:rsidP="0037583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-31680"/>
                              </w:tabs>
                              <w:spacing w:after="120" w:line="264" w:lineRule="auto"/>
                              <w:ind w:right="-1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9213D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 xml:space="preserve">Monthly </w:t>
                            </w:r>
                            <w:r w:rsidR="00880FC7" w:rsidRPr="009213D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focus on building Teacher capacity in inclusive practices. Designing learning opportunities for today’s lea</w:t>
                            </w:r>
                            <w:r w:rsidR="009370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r</w:t>
                            </w:r>
                            <w:r w:rsidR="00880FC7" w:rsidRPr="009213D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ners. Continually reflecting on being an agile teacher to meet the needs of students whether they are at home or in school.</w:t>
                            </w:r>
                          </w:p>
                          <w:p w14:paraId="16C2E181" w14:textId="1091197F" w:rsidR="00375836" w:rsidRPr="009213D1" w:rsidRDefault="00375836" w:rsidP="0037583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-31680"/>
                              </w:tabs>
                              <w:spacing w:after="120" w:line="264" w:lineRule="auto"/>
                              <w:ind w:right="-1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9213D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 xml:space="preserve">Ongoing use of division professional resources including </w:t>
                            </w:r>
                            <w:r w:rsidR="009213D1" w:rsidRPr="009213D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 xml:space="preserve">Ell/ </w:t>
                            </w:r>
                            <w:r w:rsidRPr="009213D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Literacy and Numeracy Lead Teachers</w:t>
                            </w:r>
                          </w:p>
                          <w:p w14:paraId="17660AF6" w14:textId="2CF08BE5" w:rsidR="00577AE3" w:rsidRPr="009213D1" w:rsidRDefault="00577AE3" w:rsidP="00577AE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13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Seek </w:t>
                            </w:r>
                            <w:r w:rsidRPr="009213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high student math engagement and achievement using responsive teaching practices such as </w:t>
                            </w:r>
                            <w:r w:rsidR="009370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number</w:t>
                            </w:r>
                            <w:r w:rsidRPr="009213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talks </w:t>
                            </w:r>
                          </w:p>
                          <w:p w14:paraId="4D51D081" w14:textId="2652F76B" w:rsidR="00375836" w:rsidRDefault="00577AE3" w:rsidP="0037583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13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Continue to strive for excellence in math pedagogy and practice by supporting teachers’ professional development</w:t>
                            </w:r>
                            <w:r w:rsidR="009213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3A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using</w:t>
                            </w:r>
                            <w:r w:rsidR="009213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math manipulatives at all levels. </w:t>
                            </w:r>
                          </w:p>
                          <w:p w14:paraId="57EA96F7" w14:textId="7FB68D0F" w:rsidR="005D68D3" w:rsidRPr="009213D1" w:rsidRDefault="005D68D3" w:rsidP="0037583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Relentless focus on student learning and growth.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BAAA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5" type="#_x0000_t202" style="position:absolute;margin-left:-33pt;margin-top:129.75pt;width:531pt;height:160.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" filled="f" stroked="f" strokeweight=".5pt">
                <v:textbox inset=",7.2pt,,0">
                  <w:txbxContent>
                    <w:p w14:paraId="76593E55" w14:textId="77777777" w:rsidR="00375836" w:rsidRPr="00246CB3" w:rsidRDefault="00375836" w:rsidP="00375836">
                      <w:pPr>
                        <w:widowControl w:val="0"/>
                        <w:spacing w:after="120" w:line="285" w:lineRule="auto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</w:pPr>
                      <w:r w:rsidRPr="00246CB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Strategies:</w:t>
                      </w:r>
                    </w:p>
                    <w:p w14:paraId="53FB07F8" w14:textId="437FBC80" w:rsidR="00B60CB6" w:rsidRPr="009213D1" w:rsidRDefault="00375836" w:rsidP="004279EC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-31680"/>
                        </w:tabs>
                        <w:spacing w:after="120" w:line="264" w:lineRule="auto"/>
                        <w:ind w:right="-120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9213D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Data analysis using Fountas &amp; Pinnell BAS</w:t>
                      </w:r>
                      <w:r w:rsidR="005C6CFC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,</w:t>
                      </w:r>
                      <w:r w:rsidRPr="009213D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 xml:space="preserve"> Math Intervention Programing Instrument (MIPI)</w:t>
                      </w:r>
                      <w:r w:rsidR="005C6CFC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 xml:space="preserve">, </w:t>
                      </w:r>
                      <w:r w:rsidR="009213D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math conversations</w:t>
                      </w:r>
                      <w:r w:rsidR="005C6CFC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,</w:t>
                      </w:r>
                      <w:r w:rsidR="009213D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 xml:space="preserve"> and </w:t>
                      </w:r>
                      <w:r w:rsidR="005C6CFC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 xml:space="preserve">the </w:t>
                      </w:r>
                      <w:r w:rsidR="009213D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writing continuu</w:t>
                      </w:r>
                      <w:r w:rsidR="005C6CFC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m</w:t>
                      </w:r>
                      <w:r w:rsidR="009213D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 xml:space="preserve"> </w:t>
                      </w:r>
                      <w:r w:rsidRPr="009213D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 xml:space="preserve">will provide information to guide </w:t>
                      </w:r>
                      <w:r w:rsidR="009213D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professional conversations</w:t>
                      </w:r>
                      <w:r w:rsidR="005C6CFC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 xml:space="preserve"> and instruction. </w:t>
                      </w:r>
                    </w:p>
                    <w:p w14:paraId="55217C07" w14:textId="426D5475" w:rsidR="00375836" w:rsidRPr="009213D1" w:rsidRDefault="00375836" w:rsidP="004279EC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-31680"/>
                        </w:tabs>
                        <w:spacing w:after="120" w:line="264" w:lineRule="auto"/>
                        <w:ind w:right="-120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9213D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Increase school-wide use of a Workshop format in reading and writing teaching and learning</w:t>
                      </w:r>
                      <w:r w:rsidR="00880FC7" w:rsidRPr="009213D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.</w:t>
                      </w:r>
                      <w:r w:rsidRPr="009213D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 xml:space="preserve"> </w:t>
                      </w:r>
                    </w:p>
                    <w:p w14:paraId="00A00A97" w14:textId="7E3404CD" w:rsidR="00375836" w:rsidRPr="009213D1" w:rsidRDefault="00375836" w:rsidP="00375836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-31680"/>
                        </w:tabs>
                        <w:spacing w:after="120" w:line="264" w:lineRule="auto"/>
                        <w:ind w:right="-120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9213D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 xml:space="preserve">Monthly </w:t>
                      </w:r>
                      <w:r w:rsidR="00880FC7" w:rsidRPr="009213D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focus on building Teacher capacity in inclusive practices. Designing learning opportunities for today’s lea</w:t>
                      </w:r>
                      <w:r w:rsidR="009370D7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r</w:t>
                      </w:r>
                      <w:r w:rsidR="00880FC7" w:rsidRPr="009213D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ners. Continually reflecting on being an agile teacher to meet the needs of students whether they are at home or in school.</w:t>
                      </w:r>
                    </w:p>
                    <w:p w14:paraId="16C2E181" w14:textId="1091197F" w:rsidR="00375836" w:rsidRPr="009213D1" w:rsidRDefault="00375836" w:rsidP="00375836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-31680"/>
                        </w:tabs>
                        <w:spacing w:after="120" w:line="264" w:lineRule="auto"/>
                        <w:ind w:right="-120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9213D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 xml:space="preserve">Ongoing use of division professional resources including </w:t>
                      </w:r>
                      <w:r w:rsidR="009213D1" w:rsidRPr="009213D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 xml:space="preserve">Ell/ </w:t>
                      </w:r>
                      <w:r w:rsidRPr="009213D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Literacy and Numeracy Lead Teachers</w:t>
                      </w:r>
                    </w:p>
                    <w:p w14:paraId="17660AF6" w14:textId="2CF08BE5" w:rsidR="00577AE3" w:rsidRPr="009213D1" w:rsidRDefault="00577AE3" w:rsidP="00577AE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13D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Seek </w:t>
                      </w:r>
                      <w:r w:rsidRPr="009213D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high student math engagement and achievement using responsive teaching practices such as </w:t>
                      </w:r>
                      <w:r w:rsidR="009370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number</w:t>
                      </w:r>
                      <w:r w:rsidRPr="009213D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talks </w:t>
                      </w:r>
                    </w:p>
                    <w:p w14:paraId="4D51D081" w14:textId="2652F76B" w:rsidR="00375836" w:rsidRDefault="00577AE3" w:rsidP="0037583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13D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Continue to strive for excellence in math pedagogy and practice by supporting teachers’ professional development</w:t>
                      </w:r>
                      <w:r w:rsidR="009213D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D3A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using</w:t>
                      </w:r>
                      <w:r w:rsidR="009213D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math manipulatives at all levels. </w:t>
                      </w:r>
                    </w:p>
                    <w:p w14:paraId="57EA96F7" w14:textId="7FB68D0F" w:rsidR="005D68D3" w:rsidRPr="009213D1" w:rsidRDefault="005D68D3" w:rsidP="0037583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Relentless focus on student learning and growth.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46CB3">
        <w:rPr>
          <w:noProof/>
          <w:color w:val="000000" w:themeColor="text1"/>
        </w:rPr>
        <mc:AlternateContent>
          <mc:Choice Requires="wps">
            <w:drawing>
              <wp:anchor distT="91440" distB="91440" distL="114300" distR="114300" simplePos="0" relativeHeight="251658247" behindDoc="0" locked="0" layoutInCell="1" allowOverlap="1" wp14:anchorId="3F1696A8" wp14:editId="62FBC53A">
                <wp:simplePos x="0" y="0"/>
                <wp:positionH relativeFrom="margin">
                  <wp:posOffset>-619125</wp:posOffset>
                </wp:positionH>
                <wp:positionV relativeFrom="paragraph">
                  <wp:posOffset>866775</wp:posOffset>
                </wp:positionV>
                <wp:extent cx="6858000" cy="971550"/>
                <wp:effectExtent l="0" t="0" r="0" b="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ED84D" w14:textId="1D47AA78" w:rsidR="00BA4001" w:rsidRPr="00BA4001" w:rsidRDefault="00BA4001" w:rsidP="00D10C45">
                            <w:pPr>
                              <w:pStyle w:val="ListParagraph"/>
                              <w:widowControl w:val="0"/>
                              <w:spacing w:before="1" w:after="120" w:line="264" w:lineRule="auto"/>
                              <w:ind w:left="360" w:right="-1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1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</w:pPr>
                            <w:r w:rsidRPr="00BA40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 </w:t>
                            </w:r>
                            <w:r w:rsidR="00D10C45" w:rsidRPr="00167B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1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Performance Measures </w:t>
                            </w:r>
                          </w:p>
                          <w:p w14:paraId="703C5DF6" w14:textId="7AB5A124" w:rsidR="00375836" w:rsidRDefault="00D10C45" w:rsidP="0037583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color w:val="4472C4" w:themeColor="accent1"/>
                                <w:sz w:val="24"/>
                              </w:rPr>
                            </w:pPr>
                            <w:r w:rsidRPr="00D10C45">
                              <w:rPr>
                                <w:color w:val="4472C4" w:themeColor="accent1"/>
                                <w:sz w:val="24"/>
                              </w:rPr>
                              <w:t>Students achieve learning outcomes and demonstrate proficiency in literacy and numeracy</w:t>
                            </w:r>
                          </w:p>
                          <w:p w14:paraId="24F3EBC3" w14:textId="786F6917" w:rsidR="00D10C45" w:rsidRPr="00D10C45" w:rsidRDefault="00DF4B13" w:rsidP="0037583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</w:rPr>
                              <w:t>Teachers effectively engage students and instructional practice reflects the Teaching Quality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696A8" id="_x0000_s1036" type="#_x0000_t202" style="position:absolute;margin-left:-48.75pt;margin-top:68.25pt;width:540pt;height:76.5pt;z-index:251658247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" filled="f" stroked="f">
                <v:textbox>
                  <w:txbxContent>
                    <w:p w14:paraId="192ED84D" w14:textId="1D47AA78" w:rsidR="00BA4001" w:rsidRPr="00BA4001" w:rsidRDefault="00BA4001" w:rsidP="00D10C45">
                      <w:pPr>
                        <w:pStyle w:val="ListParagraph"/>
                        <w:widowControl w:val="0"/>
                        <w:spacing w:before="1" w:after="120" w:line="264" w:lineRule="auto"/>
                        <w:ind w:left="360" w:right="-1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1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</w:pPr>
                      <w:r w:rsidRPr="00BA40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 </w:t>
                      </w:r>
                      <w:r w:rsidR="00D10C45" w:rsidRPr="00167B3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1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Performance Measures </w:t>
                      </w:r>
                    </w:p>
                    <w:p w14:paraId="703C5DF6" w14:textId="7AB5A124" w:rsidR="00375836" w:rsidRDefault="00D10C45" w:rsidP="0037583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color w:val="4472C4" w:themeColor="accent1"/>
                          <w:sz w:val="24"/>
                        </w:rPr>
                      </w:pPr>
                      <w:r w:rsidRPr="00D10C45">
                        <w:rPr>
                          <w:color w:val="4472C4" w:themeColor="accent1"/>
                          <w:sz w:val="24"/>
                        </w:rPr>
                        <w:t>Students achieve learning outcomes and demonstrate proficiency in literacy and numeracy</w:t>
                      </w:r>
                    </w:p>
                    <w:p w14:paraId="24F3EBC3" w14:textId="786F6917" w:rsidR="00D10C45" w:rsidRPr="00D10C45" w:rsidRDefault="00DF4B13" w:rsidP="0037583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color w:val="4472C4" w:themeColor="accent1"/>
                          <w:sz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</w:rPr>
                        <w:t>Teachers effectively engage students and instructional practice reflects the Teaching Quality Standard.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75836">
        <w:rPr>
          <w:color w:val="000000" w:themeColor="text1"/>
        </w:rPr>
        <w:br w:type="page"/>
      </w:r>
    </w:p>
    <w:p w14:paraId="30EB7E16" w14:textId="3178A159" w:rsidR="00375836" w:rsidRDefault="00000522">
      <w:pPr>
        <w:rPr>
          <w:color w:val="000000" w:themeColor="text1"/>
        </w:rPr>
      </w:pPr>
      <w:r w:rsidRPr="00375836">
        <w:rPr>
          <w:noProof/>
          <w:color w:val="000000" w:themeColor="text1"/>
        </w:rPr>
        <mc:AlternateContent>
          <mc:Choice Requires="wpg">
            <w:drawing>
              <wp:anchor distT="0" distB="0" distL="228600" distR="228600" simplePos="0" relativeHeight="251658242" behindDoc="1" locked="0" layoutInCell="1" allowOverlap="1" wp14:anchorId="56F25982" wp14:editId="5B2225ED">
                <wp:simplePos x="0" y="0"/>
                <wp:positionH relativeFrom="margin">
                  <wp:posOffset>2524125</wp:posOffset>
                </wp:positionH>
                <wp:positionV relativeFrom="margin">
                  <wp:align>top</wp:align>
                </wp:positionV>
                <wp:extent cx="3695065" cy="2733675"/>
                <wp:effectExtent l="0" t="0" r="635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065" cy="2733675"/>
                          <a:chOff x="0" y="0"/>
                          <a:chExt cx="2022909" cy="4345858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996841" cy="533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667DEA" w14:textId="60097304" w:rsidR="00375836" w:rsidRPr="00375836" w:rsidRDefault="00375836" w:rsidP="003758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7583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Lethbridge School District Priority: Innovation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1059965"/>
                            <a:ext cx="2022909" cy="328589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04A52B" w14:textId="77777777" w:rsidR="008A05DA" w:rsidRDefault="008A05DA" w:rsidP="008A05DA">
                              <w:pPr>
                                <w:widowControl w:val="0"/>
                                <w:tabs>
                                  <w:tab w:val="left" w:pos="43"/>
                                </w:tabs>
                                <w:spacing w:after="120" w:line="249" w:lineRule="auto"/>
                                <w:rPr>
                                  <w:rFonts w:ascii="Calibri" w:eastAsia="Times New Roman" w:hAnsi="Calibri" w:cs="Calibri"/>
                                  <w:color w:val="FFFFFF"/>
                                  <w:kern w:val="28"/>
                                  <w:sz w:val="18"/>
                                  <w:szCs w:val="18"/>
                                  <w:lang w:val="en-US" w:eastAsia="en-CA"/>
                                  <w14:cntxtAlts/>
                                </w:rPr>
                              </w:pPr>
                              <w:r w:rsidRPr="008A05DA">
                                <w:rPr>
                                  <w:rFonts w:ascii="Calibri" w:eastAsia="Times New Roman" w:hAnsi="Calibri" w:cs="Calibri"/>
                                  <w:color w:val="FFFFFF"/>
                                  <w:kern w:val="28"/>
                                  <w:sz w:val="18"/>
                                  <w:szCs w:val="18"/>
                                  <w:lang w:val="en-US" w:eastAsia="en-CA"/>
                                  <w14:cntxtAlts/>
                                </w:rPr>
                                <w:t>- Learners (students, staff, parents) demonstrate the attributes of innovation, creativity and critical thinking in a concept-based  learning environment.</w:t>
                              </w:r>
                            </w:p>
                            <w:p w14:paraId="045FAE19" w14:textId="77777777" w:rsidR="008A05DA" w:rsidRDefault="008A05DA" w:rsidP="008A05DA">
                              <w:pPr>
                                <w:widowControl w:val="0"/>
                                <w:tabs>
                                  <w:tab w:val="left" w:pos="43"/>
                                </w:tabs>
                                <w:spacing w:after="120" w:line="249" w:lineRule="auto"/>
                                <w:rPr>
                                  <w:rFonts w:ascii="Calibri" w:eastAsia="Times New Roman" w:hAnsi="Calibri" w:cs="Calibri"/>
                                  <w:color w:val="FFFFFF"/>
                                  <w:kern w:val="28"/>
                                  <w:sz w:val="18"/>
                                  <w:szCs w:val="18"/>
                                  <w:lang w:val="en-US" w:eastAsia="en-CA"/>
                                  <w14:cntxtAlts/>
                                </w:rPr>
                              </w:pPr>
                              <w:r w:rsidRPr="008A05DA">
                                <w:rPr>
                                  <w:rFonts w:ascii="Calibri" w:eastAsia="Times New Roman" w:hAnsi="Calibri" w:cs="Calibri"/>
                                  <w:color w:val="FFFFFF"/>
                                  <w:kern w:val="28"/>
                                  <w:sz w:val="18"/>
                                  <w:szCs w:val="18"/>
                                  <w:lang w:val="en-US" w:eastAsia="en-CA"/>
                                  <w14:cntxtAlts/>
                                </w:rPr>
                                <w:br/>
                                <w:t>- Breadth of program choice in flexible delivery structures provide opportunities for students to explore and grow as learners.</w:t>
                              </w:r>
                            </w:p>
                            <w:p w14:paraId="2CD124AB" w14:textId="20414E25" w:rsidR="008A05DA" w:rsidRPr="008A05DA" w:rsidRDefault="008A05DA" w:rsidP="008A05DA">
                              <w:pPr>
                                <w:widowControl w:val="0"/>
                                <w:tabs>
                                  <w:tab w:val="left" w:pos="43"/>
                                </w:tabs>
                                <w:spacing w:after="120" w:line="249" w:lineRule="auto"/>
                                <w:rPr>
                                  <w:rFonts w:ascii="Calibri" w:eastAsia="Times New Roman" w:hAnsi="Calibri" w:cs="Calibri"/>
                                  <w:color w:val="FFFFFF"/>
                                  <w:kern w:val="28"/>
                                  <w:sz w:val="18"/>
                                  <w:szCs w:val="18"/>
                                  <w:lang w:val="en-US" w:eastAsia="en-CA"/>
                                  <w14:cntxtAlts/>
                                </w:rPr>
                              </w:pPr>
                              <w:r w:rsidRPr="008A05DA">
                                <w:rPr>
                                  <w:rFonts w:ascii="Calibri" w:eastAsia="Times New Roman" w:hAnsi="Calibri" w:cs="Calibri"/>
                                  <w:color w:val="FFFFFF"/>
                                  <w:kern w:val="28"/>
                                  <w:sz w:val="18"/>
                                  <w:szCs w:val="18"/>
                                  <w:lang w:val="en-US" w:eastAsia="en-CA"/>
                                  <w14:cntxtAlts/>
                                </w:rPr>
                                <w:br/>
                                <w:t>- All learners (students, staff, parents) use technology effectively as creative and critical thinkers capable of accessing, sharing and creating knowledge.</w:t>
                              </w:r>
                            </w:p>
                            <w:p w14:paraId="6E786E56" w14:textId="77777777" w:rsidR="008A05DA" w:rsidRPr="008A05DA" w:rsidRDefault="008A05DA" w:rsidP="008A05DA">
                              <w:pPr>
                                <w:widowControl w:val="0"/>
                                <w:spacing w:after="120" w:line="285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kern w:val="28"/>
                                  <w:sz w:val="20"/>
                                  <w:szCs w:val="20"/>
                                  <w:lang w:val="en-US" w:eastAsia="en-CA"/>
                                  <w14:cntxtAlts/>
                                </w:rPr>
                              </w:pPr>
                              <w:r w:rsidRPr="008A05DA">
                                <w:rPr>
                                  <w:rFonts w:ascii="Calibri" w:eastAsia="Times New Roman" w:hAnsi="Calibri" w:cs="Calibri"/>
                                  <w:color w:val="000000"/>
                                  <w:kern w:val="28"/>
                                  <w:sz w:val="20"/>
                                  <w:szCs w:val="20"/>
                                  <w:lang w:val="en-US" w:eastAsia="en-CA"/>
                                  <w14:cntxtAlts/>
                                </w:rPr>
                                <w:t> </w:t>
                              </w:r>
                            </w:p>
                            <w:p w14:paraId="5EE8C487" w14:textId="06A473F7" w:rsidR="00375836" w:rsidRPr="00375836" w:rsidRDefault="00375836" w:rsidP="00375836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161924" y="476252"/>
                            <a:ext cx="1666876" cy="5534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F665DA" w14:textId="7770D8A0" w:rsidR="00375836" w:rsidRPr="00375836" w:rsidRDefault="00375836">
                              <w:pPr>
                                <w:pStyle w:val="NoSpacing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4472C4" w:themeColor="accent1"/>
                                  <w:sz w:val="24"/>
                                  <w:szCs w:val="24"/>
                                </w:rPr>
                              </w:pPr>
                              <w:r w:rsidRPr="00375836"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4472C4" w:themeColor="accent1"/>
                                  <w:sz w:val="24"/>
                                  <w:szCs w:val="24"/>
                                </w:rPr>
                                <w:t>Outcomes: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F25982" id="Group 201" o:spid="_x0000_s1037" style="position:absolute;margin-left:198.75pt;margin-top:0;width:290.95pt;height:215.25pt;z-index:-251658238;mso-wrap-distance-left:18pt;mso-wrap-distance-right:18pt;mso-position-horizontal-relative:margin;mso-position-vertical:top;mso-position-vertical-relative:margin;mso-width-relative:margin;mso-height-relative:margin" coordsize="20229,4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">
                <v:rect id="Rectangle 202" o:spid="_x0000_s1038" style="position:absolute;width:1996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>
                  <v:textbox>
                    <w:txbxContent>
                      <w:p w14:paraId="10667DEA" w14:textId="60097304" w:rsidR="00375836" w:rsidRPr="00375836" w:rsidRDefault="00375836" w:rsidP="0037583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7583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Lethbridge School District Priority: Innovation</w:t>
                        </w:r>
                      </w:p>
                    </w:txbxContent>
                  </v:textbox>
                </v:rect>
                <v:rect id="Rectangle 203" o:spid="_x0000_s1039" style="position:absolute;top:10599;width:20229;height:3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14:paraId="6F04A52B" w14:textId="77777777" w:rsidR="008A05DA" w:rsidRDefault="008A05DA" w:rsidP="008A05DA">
                        <w:pPr>
                          <w:widowControl w:val="0"/>
                          <w:tabs>
                            <w:tab w:val="left" w:pos="43"/>
                          </w:tabs>
                          <w:spacing w:after="120" w:line="249" w:lineRule="auto"/>
                          <w:rPr>
                            <w:rFonts w:ascii="Calibri" w:eastAsia="Times New Roman" w:hAnsi="Calibri" w:cs="Calibri"/>
                            <w:color w:val="FFFFFF"/>
                            <w:kern w:val="28"/>
                            <w:sz w:val="18"/>
                            <w:szCs w:val="18"/>
                            <w:lang w:val="en-US" w:eastAsia="en-CA"/>
                            <w14:cntxtAlts/>
                          </w:rPr>
                        </w:pPr>
                        <w:r w:rsidRPr="008A05DA">
                          <w:rPr>
                            <w:rFonts w:ascii="Calibri" w:eastAsia="Times New Roman" w:hAnsi="Calibri" w:cs="Calibri"/>
                            <w:color w:val="FFFFFF"/>
                            <w:kern w:val="28"/>
                            <w:sz w:val="18"/>
                            <w:szCs w:val="18"/>
                            <w:lang w:val="en-US" w:eastAsia="en-CA"/>
                            <w14:cntxtAlts/>
                          </w:rPr>
                          <w:t>- Learners (students, staff, parents) demonstrate the attributes of innovation, creativity and critical thinking in a concept-based  learning environment.</w:t>
                        </w:r>
                      </w:p>
                      <w:p w14:paraId="045FAE19" w14:textId="77777777" w:rsidR="008A05DA" w:rsidRDefault="008A05DA" w:rsidP="008A05DA">
                        <w:pPr>
                          <w:widowControl w:val="0"/>
                          <w:tabs>
                            <w:tab w:val="left" w:pos="43"/>
                          </w:tabs>
                          <w:spacing w:after="120" w:line="249" w:lineRule="auto"/>
                          <w:rPr>
                            <w:rFonts w:ascii="Calibri" w:eastAsia="Times New Roman" w:hAnsi="Calibri" w:cs="Calibri"/>
                            <w:color w:val="FFFFFF"/>
                            <w:kern w:val="28"/>
                            <w:sz w:val="18"/>
                            <w:szCs w:val="18"/>
                            <w:lang w:val="en-US" w:eastAsia="en-CA"/>
                            <w14:cntxtAlts/>
                          </w:rPr>
                        </w:pPr>
                        <w:r w:rsidRPr="008A05DA">
                          <w:rPr>
                            <w:rFonts w:ascii="Calibri" w:eastAsia="Times New Roman" w:hAnsi="Calibri" w:cs="Calibri"/>
                            <w:color w:val="FFFFFF"/>
                            <w:kern w:val="28"/>
                            <w:sz w:val="18"/>
                            <w:szCs w:val="18"/>
                            <w:lang w:val="en-US" w:eastAsia="en-CA"/>
                            <w14:cntxtAlts/>
                          </w:rPr>
                          <w:br/>
                          <w:t>- Breadth of program choice in flexible delivery structures provide opportunities for students to explore and grow as learners.</w:t>
                        </w:r>
                      </w:p>
                      <w:p w14:paraId="2CD124AB" w14:textId="20414E25" w:rsidR="008A05DA" w:rsidRPr="008A05DA" w:rsidRDefault="008A05DA" w:rsidP="008A05DA">
                        <w:pPr>
                          <w:widowControl w:val="0"/>
                          <w:tabs>
                            <w:tab w:val="left" w:pos="43"/>
                          </w:tabs>
                          <w:spacing w:after="120" w:line="249" w:lineRule="auto"/>
                          <w:rPr>
                            <w:rFonts w:ascii="Calibri" w:eastAsia="Times New Roman" w:hAnsi="Calibri" w:cs="Calibri"/>
                            <w:color w:val="FFFFFF"/>
                            <w:kern w:val="28"/>
                            <w:sz w:val="18"/>
                            <w:szCs w:val="18"/>
                            <w:lang w:val="en-US" w:eastAsia="en-CA"/>
                            <w14:cntxtAlts/>
                          </w:rPr>
                        </w:pPr>
                        <w:r w:rsidRPr="008A05DA">
                          <w:rPr>
                            <w:rFonts w:ascii="Calibri" w:eastAsia="Times New Roman" w:hAnsi="Calibri" w:cs="Calibri"/>
                            <w:color w:val="FFFFFF"/>
                            <w:kern w:val="28"/>
                            <w:sz w:val="18"/>
                            <w:szCs w:val="18"/>
                            <w:lang w:val="en-US" w:eastAsia="en-CA"/>
                            <w14:cntxtAlts/>
                          </w:rPr>
                          <w:br/>
                          <w:t>- All learners (students, staff, parents) use technology effectively as creative and critical thinkers capable of accessing, sharing and creating knowledge.</w:t>
                        </w:r>
                      </w:p>
                      <w:p w14:paraId="6E786E56" w14:textId="77777777" w:rsidR="008A05DA" w:rsidRPr="008A05DA" w:rsidRDefault="008A05DA" w:rsidP="008A05DA">
                        <w:pPr>
                          <w:widowControl w:val="0"/>
                          <w:spacing w:after="120" w:line="285" w:lineRule="auto"/>
                          <w:rPr>
                            <w:rFonts w:ascii="Calibri" w:eastAsia="Times New Roman" w:hAnsi="Calibri" w:cs="Calibri"/>
                            <w:color w:val="000000"/>
                            <w:kern w:val="28"/>
                            <w:sz w:val="20"/>
                            <w:szCs w:val="20"/>
                            <w:lang w:val="en-US" w:eastAsia="en-CA"/>
                            <w14:cntxtAlts/>
                          </w:rPr>
                        </w:pPr>
                        <w:r w:rsidRPr="008A05DA">
                          <w:rPr>
                            <w:rFonts w:ascii="Calibri" w:eastAsia="Times New Roman" w:hAnsi="Calibri" w:cs="Calibri"/>
                            <w:color w:val="000000"/>
                            <w:kern w:val="28"/>
                            <w:sz w:val="20"/>
                            <w:szCs w:val="20"/>
                            <w:lang w:val="en-US" w:eastAsia="en-CA"/>
                            <w14:cntxtAlts/>
                          </w:rPr>
                          <w:t> </w:t>
                        </w:r>
                      </w:p>
                      <w:p w14:paraId="5EE8C487" w14:textId="06A473F7" w:rsidR="00375836" w:rsidRPr="00375836" w:rsidRDefault="00375836" w:rsidP="00375836">
                        <w:pPr>
                          <w:rPr>
                            <w:rFonts w:ascii="Times New Roman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Text Box 204" o:spid="_x0000_s1040" type="#_x0000_t202" style="position:absolute;left:1619;top:4762;width:16669;height:5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7CF665DA" w14:textId="7770D8A0" w:rsidR="00375836" w:rsidRPr="00375836" w:rsidRDefault="00375836">
                        <w:pPr>
                          <w:pStyle w:val="NoSpacing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4472C4" w:themeColor="accent1"/>
                            <w:sz w:val="24"/>
                            <w:szCs w:val="24"/>
                          </w:rPr>
                        </w:pPr>
                        <w:r w:rsidRPr="00375836">
                          <w:rPr>
                            <w:rFonts w:ascii="Times New Roman" w:eastAsiaTheme="majorEastAsia" w:hAnsi="Times New Roman" w:cs="Times New Roman"/>
                            <w:caps/>
                            <w:color w:val="4472C4" w:themeColor="accent1"/>
                            <w:sz w:val="24"/>
                            <w:szCs w:val="24"/>
                          </w:rPr>
                          <w:t>Outcomes: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246CB3">
        <w:rPr>
          <w:rFonts w:ascii="Times New Roman" w:eastAsia="Times New Roman" w:hAnsi="Times New Roman" w:cs="Times New Roman"/>
          <w:noProof/>
          <w:color w:val="000000" w:themeColor="text1"/>
          <w:kern w:val="28"/>
          <w:sz w:val="24"/>
          <w:szCs w:val="24"/>
          <w:lang w:val="en-US" w:eastAsia="en-CA"/>
          <w14:cntxtAlts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F23E7EB" wp14:editId="343A5B89">
                <wp:simplePos x="0" y="0"/>
                <wp:positionH relativeFrom="margin">
                  <wp:posOffset>-171450</wp:posOffset>
                </wp:positionH>
                <wp:positionV relativeFrom="paragraph">
                  <wp:posOffset>0</wp:posOffset>
                </wp:positionV>
                <wp:extent cx="2628900" cy="14668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BB0F9" w14:textId="431EF1C5" w:rsidR="00E11CEB" w:rsidRPr="00627119" w:rsidRDefault="00375836" w:rsidP="00627119">
                            <w:pPr>
                              <w:widowControl w:val="0"/>
                              <w:tabs>
                                <w:tab w:val="left" w:pos="62"/>
                              </w:tabs>
                              <w:spacing w:after="120" w:line="229" w:lineRule="exact"/>
                              <w:ind w:left="36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</w:pPr>
                            <w:r w:rsidRPr="00246C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PROVINCIAL</w:t>
                            </w:r>
                            <w:r w:rsidRPr="00246C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pacing w:val="-29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</w:t>
                            </w:r>
                            <w:r w:rsidRPr="00246C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GOALS</w:t>
                            </w:r>
                            <w:r w:rsidR="00C21CA0">
                              <w:rPr>
                                <w:color w:val="FFFFFF"/>
                                <w:lang w:val="en-US"/>
                              </w:rPr>
                              <w:t xml:space="preserve">- </w:t>
                            </w:r>
                          </w:p>
                          <w:p w14:paraId="390FE0A7" w14:textId="152DE703" w:rsidR="00627119" w:rsidRPr="00F707E4" w:rsidRDefault="00627119" w:rsidP="00627119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lang w:val="en-US" w:eastAsia="en-CA"/>
                                <w14:cntxtAlts/>
                              </w:rPr>
                            </w:pPr>
                            <w:r w:rsidRPr="006271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lang w:val="en-US" w:eastAsia="en-CA"/>
                                <w14:cntxtAlts/>
                              </w:rPr>
                              <w:t>- Alberta’s students are successful.</w:t>
                            </w:r>
                          </w:p>
                          <w:p w14:paraId="1D042CC4" w14:textId="77777777" w:rsidR="00627119" w:rsidRPr="00627119" w:rsidRDefault="00627119" w:rsidP="00627119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lang w:val="en-US" w:eastAsia="en-CA"/>
                                <w14:cntxtAlts/>
                              </w:rPr>
                            </w:pPr>
                          </w:p>
                          <w:p w14:paraId="312A3738" w14:textId="6D058B08" w:rsidR="00627119" w:rsidRPr="00627119" w:rsidRDefault="00627119" w:rsidP="00627119">
                            <w:pPr>
                              <w:widowControl w:val="0"/>
                              <w:spacing w:after="0" w:line="264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:lang w:val="en-US" w:eastAsia="en-CA"/>
                                <w14:cntxtAlts/>
                              </w:rPr>
                            </w:pPr>
                            <w:r w:rsidRPr="006271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lang w:val="en-US" w:eastAsia="en-CA"/>
                                <w14:cntxtAlts/>
                              </w:rPr>
                              <w:t xml:space="preserve">- Alberta has excellent teachers, and </w:t>
                            </w:r>
                            <w:r w:rsidRPr="00F707E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lang w:val="en-US" w:eastAsia="en-CA"/>
                                <w14:cntxtAlts/>
                              </w:rPr>
                              <w:t>school and</w:t>
                            </w:r>
                            <w:r w:rsidRPr="006271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lang w:val="en-US" w:eastAsia="en-CA"/>
                                <w14:cntxtAlts/>
                              </w:rPr>
                              <w:t xml:space="preserve"> school authority leaders.</w:t>
                            </w:r>
                          </w:p>
                          <w:p w14:paraId="3B951CEF" w14:textId="77777777" w:rsidR="00627119" w:rsidRPr="00627119" w:rsidRDefault="00627119" w:rsidP="00627119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627119">
                              <w:rPr>
                                <w:rFonts w:ascii="Calibri" w:eastAsia="Times New Roman" w:hAnsi="Calibri" w:cs="Calibri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 </w:t>
                            </w:r>
                          </w:p>
                          <w:p w14:paraId="73C5092F" w14:textId="2CE24587" w:rsidR="00375836" w:rsidRPr="00000522" w:rsidRDefault="00375836" w:rsidP="00E11CEB">
                            <w:pPr>
                              <w:pStyle w:val="ListParagraph"/>
                              <w:widowControl w:val="0"/>
                              <w:spacing w:after="120" w:line="264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3E7EB" id="_x0000_s1041" type="#_x0000_t202" style="position:absolute;margin-left:-13.5pt;margin-top:0;width:207pt;height:115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">
                <v:textbox>
                  <w:txbxContent>
                    <w:p w14:paraId="301BB0F9" w14:textId="431EF1C5" w:rsidR="00E11CEB" w:rsidRPr="00627119" w:rsidRDefault="00375836" w:rsidP="00627119">
                      <w:pPr>
                        <w:widowControl w:val="0"/>
                        <w:tabs>
                          <w:tab w:val="left" w:pos="62"/>
                        </w:tabs>
                        <w:spacing w:after="120" w:line="229" w:lineRule="exact"/>
                        <w:ind w:left="36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</w:pPr>
                      <w:r w:rsidRPr="00246CB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PROVINCIAL</w:t>
                      </w:r>
                      <w:r w:rsidRPr="00246CB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pacing w:val="-29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</w:t>
                      </w:r>
                      <w:r w:rsidRPr="00246CB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GOALS</w:t>
                      </w:r>
                      <w:r w:rsidR="00C21CA0">
                        <w:rPr>
                          <w:color w:val="FFFFFF"/>
                          <w:lang w:val="en-US"/>
                        </w:rPr>
                        <w:t xml:space="preserve">- </w:t>
                      </w:r>
                    </w:p>
                    <w:p w14:paraId="390FE0A7" w14:textId="152DE703" w:rsidR="00627119" w:rsidRPr="00F707E4" w:rsidRDefault="00627119" w:rsidP="00627119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lang w:val="en-US" w:eastAsia="en-CA"/>
                          <w14:cntxtAlts/>
                        </w:rPr>
                      </w:pPr>
                      <w:r w:rsidRPr="00627119"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lang w:val="en-US" w:eastAsia="en-CA"/>
                          <w14:cntxtAlts/>
                        </w:rPr>
                        <w:t>- Alberta’s students are successful.</w:t>
                      </w:r>
                    </w:p>
                    <w:p w14:paraId="1D042CC4" w14:textId="77777777" w:rsidR="00627119" w:rsidRPr="00627119" w:rsidRDefault="00627119" w:rsidP="00627119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lang w:val="en-US" w:eastAsia="en-CA"/>
                          <w14:cntxtAlts/>
                        </w:rPr>
                      </w:pPr>
                    </w:p>
                    <w:p w14:paraId="312A3738" w14:textId="6D058B08" w:rsidR="00627119" w:rsidRPr="00627119" w:rsidRDefault="00627119" w:rsidP="00627119">
                      <w:pPr>
                        <w:widowControl w:val="0"/>
                        <w:spacing w:after="0" w:line="264" w:lineRule="auto"/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:lang w:val="en-US" w:eastAsia="en-CA"/>
                          <w14:cntxtAlts/>
                        </w:rPr>
                      </w:pPr>
                      <w:r w:rsidRPr="00627119"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lang w:val="en-US" w:eastAsia="en-CA"/>
                          <w14:cntxtAlts/>
                        </w:rPr>
                        <w:t xml:space="preserve">- Alberta has excellent teachers, and </w:t>
                      </w:r>
                      <w:r w:rsidRPr="00F707E4"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lang w:val="en-US" w:eastAsia="en-CA"/>
                          <w14:cntxtAlts/>
                        </w:rPr>
                        <w:t>school and</w:t>
                      </w:r>
                      <w:r w:rsidRPr="00627119"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lang w:val="en-US" w:eastAsia="en-CA"/>
                          <w14:cntxtAlts/>
                        </w:rPr>
                        <w:t xml:space="preserve"> school authority leaders.</w:t>
                      </w:r>
                    </w:p>
                    <w:p w14:paraId="3B951CEF" w14:textId="77777777" w:rsidR="00627119" w:rsidRPr="00627119" w:rsidRDefault="00627119" w:rsidP="00627119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627119">
                        <w:rPr>
                          <w:rFonts w:ascii="Calibri" w:eastAsia="Times New Roman" w:hAnsi="Calibri" w:cs="Calibri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 </w:t>
                      </w:r>
                    </w:p>
                    <w:p w14:paraId="73C5092F" w14:textId="2CE24587" w:rsidR="00375836" w:rsidRPr="00000522" w:rsidRDefault="00375836" w:rsidP="00E11CEB">
                      <w:pPr>
                        <w:pStyle w:val="ListParagraph"/>
                        <w:widowControl w:val="0"/>
                        <w:spacing w:after="120" w:line="264" w:lineRule="auto"/>
                        <w:ind w:left="36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EC38CA" w14:textId="605049C2" w:rsidR="00375836" w:rsidRDefault="00375836">
      <w:pPr>
        <w:rPr>
          <w:color w:val="000000" w:themeColor="text1"/>
        </w:rPr>
      </w:pPr>
    </w:p>
    <w:p w14:paraId="3A28C852" w14:textId="2AC3C4FD" w:rsidR="00375836" w:rsidRDefault="00375836">
      <w:pPr>
        <w:rPr>
          <w:color w:val="000000" w:themeColor="text1"/>
        </w:rPr>
      </w:pPr>
    </w:p>
    <w:p w14:paraId="19919C18" w14:textId="1E79DB90" w:rsidR="00375836" w:rsidRDefault="00375836">
      <w:pPr>
        <w:rPr>
          <w:color w:val="000000" w:themeColor="text1"/>
        </w:rPr>
      </w:pPr>
    </w:p>
    <w:p w14:paraId="56C3D9ED" w14:textId="328C2D52" w:rsidR="00375836" w:rsidRDefault="00375836">
      <w:pPr>
        <w:rPr>
          <w:color w:val="000000" w:themeColor="text1"/>
        </w:rPr>
      </w:pPr>
    </w:p>
    <w:p w14:paraId="46B37390" w14:textId="5A955018" w:rsidR="00375836" w:rsidRDefault="00375836">
      <w:pPr>
        <w:rPr>
          <w:color w:val="000000" w:themeColor="text1"/>
        </w:rPr>
      </w:pPr>
    </w:p>
    <w:p w14:paraId="5D9B3783" w14:textId="060B96A9" w:rsidR="00375836" w:rsidRDefault="00375836">
      <w:pPr>
        <w:rPr>
          <w:color w:val="000000" w:themeColor="text1"/>
        </w:rPr>
      </w:pPr>
    </w:p>
    <w:p w14:paraId="6A9C097D" w14:textId="1176D302" w:rsidR="00375836" w:rsidRDefault="004313B7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3253333" wp14:editId="4C75A39A">
                <wp:simplePos x="0" y="0"/>
                <wp:positionH relativeFrom="margin">
                  <wp:posOffset>-400050</wp:posOffset>
                </wp:positionH>
                <wp:positionV relativeFrom="paragraph">
                  <wp:posOffset>1449705</wp:posOffset>
                </wp:positionV>
                <wp:extent cx="6743700" cy="3171825"/>
                <wp:effectExtent l="0" t="0" r="0" b="952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171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9FBC39" w14:textId="77777777" w:rsidR="00375836" w:rsidRPr="00246CB3" w:rsidRDefault="00375836" w:rsidP="00375836">
                            <w:pPr>
                              <w:widowControl w:val="0"/>
                              <w:spacing w:after="120" w:line="285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</w:pPr>
                            <w:r w:rsidRPr="00246C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Strategies:</w:t>
                            </w:r>
                          </w:p>
                          <w:p w14:paraId="1AA97DCA" w14:textId="28990385" w:rsidR="00167B3D" w:rsidRDefault="00D03124" w:rsidP="00167B3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pacing w:after="120" w:line="285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Model thinking routines (Ron Ri</w:t>
                            </w:r>
                            <w:r w:rsidR="002049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c</w:t>
                            </w:r>
                            <w:r w:rsidR="002049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hart Cultures of Thinking)</w:t>
                            </w:r>
                            <w:r w:rsidR="002049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at staff meetings </w:t>
                            </w:r>
                          </w:p>
                          <w:p w14:paraId="25C44437" w14:textId="670E941B" w:rsidR="00167B3D" w:rsidRDefault="00167B3D" w:rsidP="00167B3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pacing w:after="120" w:line="285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</w:pPr>
                            <w:r w:rsidRPr="00167B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Teachers have developed a</w:t>
                            </w:r>
                            <w:r w:rsidR="00C353B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</w:t>
                            </w:r>
                            <w:r w:rsidR="00B60CB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professional </w:t>
                            </w:r>
                            <w:r w:rsidRPr="00167B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inquiry question; teachers will engage in Generative Dialogue practices </w:t>
                            </w:r>
                            <w:r w:rsidR="00B60CB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with administration; staff will collaborate to </w:t>
                            </w:r>
                            <w:r w:rsidRPr="00167B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shift practice toward innovative thinking in learners (Numeracy, Literacy, Self-Regulation, and STEAM)</w:t>
                            </w:r>
                          </w:p>
                          <w:p w14:paraId="4188BCF0" w14:textId="59A21805" w:rsidR="00167B3D" w:rsidRDefault="00167B3D" w:rsidP="00167B3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pacing w:after="120" w:line="285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</w:pPr>
                            <w:r w:rsidRPr="00167B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Cross-content focus on literacy within science and social studies curricula</w:t>
                            </w:r>
                          </w:p>
                          <w:p w14:paraId="16A60B84" w14:textId="047B75AC" w:rsidR="0014344B" w:rsidRDefault="0014344B" w:rsidP="00167B3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pacing w:after="120" w:line="285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Creative and flexible schedule</w:t>
                            </w:r>
                            <w:r w:rsidR="00940ED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to provide all students access with ample time to </w:t>
                            </w:r>
                            <w:r w:rsidR="00BC31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be outdoors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</w:t>
                            </w:r>
                            <w:r w:rsidR="006724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and explor</w:t>
                            </w:r>
                            <w:r w:rsidR="009370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ing</w:t>
                            </w:r>
                            <w:r w:rsidR="006724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</w:t>
                            </w:r>
                            <w:r w:rsidR="00BC31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unstructured</w:t>
                            </w:r>
                            <w:r w:rsidR="006724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</w:t>
                            </w:r>
                            <w:r w:rsidR="00224FB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open-ended</w:t>
                            </w:r>
                            <w:r w:rsidR="00BC31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play. </w:t>
                            </w:r>
                          </w:p>
                          <w:p w14:paraId="7D0A5591" w14:textId="28074A17" w:rsidR="00013B3A" w:rsidRDefault="00013B3A" w:rsidP="00167B3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pacing w:after="120" w:line="285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Effective and purposeful use of technology</w:t>
                            </w:r>
                            <w:r w:rsidR="00224FB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for AHL teachers and students as well as face-to-face programming.</w:t>
                            </w:r>
                          </w:p>
                          <w:p w14:paraId="3AB20E0D" w14:textId="170E0DF5" w:rsidR="00711267" w:rsidRPr="00167B3D" w:rsidRDefault="00711267" w:rsidP="00167B3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pacing w:after="120" w:line="285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Purchase iPads for classroom and </w:t>
                            </w:r>
                            <w:r w:rsidR="003831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we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recently purchased laptops.</w:t>
                            </w:r>
                          </w:p>
                          <w:p w14:paraId="537F9F98" w14:textId="77777777" w:rsidR="00167B3D" w:rsidRPr="00167B3D" w:rsidRDefault="00167B3D" w:rsidP="00167B3D">
                            <w:pPr>
                              <w:widowControl w:val="0"/>
                              <w:spacing w:after="120" w:line="285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</w:pPr>
                            <w:r w:rsidRPr="00167B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 </w:t>
                            </w:r>
                          </w:p>
                          <w:p w14:paraId="68A46FCC" w14:textId="77777777" w:rsidR="00375836" w:rsidRPr="00167B3D" w:rsidRDefault="00375836" w:rsidP="00375836">
                            <w:pPr>
                              <w:rPr>
                                <w:rFonts w:ascii="Times New Roman" w:hAnsi="Times New Roman" w:cs="Times New Roman"/>
                                <w:cap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53333" id="Text Box 12" o:spid="_x0000_s1042" type="#_x0000_t202" style="position:absolute;margin-left:-31.5pt;margin-top:114.15pt;width:531pt;height:249.7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" filled="f" stroked="f" strokeweight=".5pt">
                <v:textbox inset=",7.2pt,,0">
                  <w:txbxContent>
                    <w:p w14:paraId="729FBC39" w14:textId="77777777" w:rsidR="00375836" w:rsidRPr="00246CB3" w:rsidRDefault="00375836" w:rsidP="00375836">
                      <w:pPr>
                        <w:widowControl w:val="0"/>
                        <w:spacing w:after="120" w:line="285" w:lineRule="auto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</w:pPr>
                      <w:r w:rsidRPr="00246CB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Strategies:</w:t>
                      </w:r>
                    </w:p>
                    <w:p w14:paraId="1AA97DCA" w14:textId="28990385" w:rsidR="00167B3D" w:rsidRDefault="00D03124" w:rsidP="00167B3D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spacing w:after="120" w:line="285" w:lineRule="auto"/>
                        <w:outlineLvl w:val="1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Model thinking routines (Ron Ri</w:t>
                      </w:r>
                      <w:r w:rsidR="002049A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c</w:t>
                      </w:r>
                      <w:r w:rsidR="002049A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hart Cultures of Thinking)</w:t>
                      </w:r>
                      <w:r w:rsidR="002049A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at staff meetings </w:t>
                      </w:r>
                    </w:p>
                    <w:p w14:paraId="25C44437" w14:textId="670E941B" w:rsidR="00167B3D" w:rsidRDefault="00167B3D" w:rsidP="00167B3D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spacing w:after="120" w:line="285" w:lineRule="auto"/>
                        <w:outlineLvl w:val="1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</w:pPr>
                      <w:r w:rsidRPr="00167B3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Teachers have developed a</w:t>
                      </w:r>
                      <w:r w:rsidR="00C353B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</w:t>
                      </w:r>
                      <w:r w:rsidR="00B60CB6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professional </w:t>
                      </w:r>
                      <w:r w:rsidRPr="00167B3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inquiry question; teachers will engage in Generative Dialogue practices </w:t>
                      </w:r>
                      <w:r w:rsidR="00B60CB6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with administration; staff will collaborate to </w:t>
                      </w:r>
                      <w:r w:rsidRPr="00167B3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shift practice toward innovative thinking in learners (Numeracy, Literacy, Self-Regulation, and STEAM)</w:t>
                      </w:r>
                    </w:p>
                    <w:p w14:paraId="4188BCF0" w14:textId="59A21805" w:rsidR="00167B3D" w:rsidRDefault="00167B3D" w:rsidP="00167B3D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spacing w:after="120" w:line="285" w:lineRule="auto"/>
                        <w:outlineLvl w:val="1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</w:pPr>
                      <w:r w:rsidRPr="00167B3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Cross-content focus on literacy within science and social studies curricula</w:t>
                      </w:r>
                    </w:p>
                    <w:p w14:paraId="16A60B84" w14:textId="047B75AC" w:rsidR="0014344B" w:rsidRDefault="0014344B" w:rsidP="00167B3D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spacing w:after="120" w:line="285" w:lineRule="auto"/>
                        <w:outlineLvl w:val="1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Creative and flexible schedule</w:t>
                      </w:r>
                      <w:r w:rsidR="00940ED9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to provide all students access with ample time to </w:t>
                      </w:r>
                      <w:r w:rsidR="00BC315C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be outdoors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</w:t>
                      </w:r>
                      <w:r w:rsidR="0067249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and explor</w:t>
                      </w:r>
                      <w:r w:rsidR="009370D7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ing</w:t>
                      </w:r>
                      <w:r w:rsidR="0067249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</w:t>
                      </w:r>
                      <w:r w:rsidR="00BC315C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unstructured</w:t>
                      </w:r>
                      <w:r w:rsidR="0067249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</w:t>
                      </w:r>
                      <w:r w:rsidR="00224FB7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open-ended</w:t>
                      </w:r>
                      <w:r w:rsidR="00BC315C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play. </w:t>
                      </w:r>
                    </w:p>
                    <w:p w14:paraId="7D0A5591" w14:textId="28074A17" w:rsidR="00013B3A" w:rsidRDefault="00013B3A" w:rsidP="00167B3D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spacing w:after="120" w:line="285" w:lineRule="auto"/>
                        <w:outlineLvl w:val="1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Effective and purposeful use of technology</w:t>
                      </w:r>
                      <w:r w:rsidR="00224FB7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for AHL teachers and students as well as face-to-face programming.</w:t>
                      </w:r>
                    </w:p>
                    <w:p w14:paraId="3AB20E0D" w14:textId="170E0DF5" w:rsidR="00711267" w:rsidRPr="00167B3D" w:rsidRDefault="00711267" w:rsidP="00167B3D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spacing w:after="120" w:line="285" w:lineRule="auto"/>
                        <w:outlineLvl w:val="1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Purchase iPads for classroom and </w:t>
                      </w:r>
                      <w:r w:rsidR="003831C3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we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recently purchased laptops.</w:t>
                      </w:r>
                    </w:p>
                    <w:p w14:paraId="537F9F98" w14:textId="77777777" w:rsidR="00167B3D" w:rsidRPr="00167B3D" w:rsidRDefault="00167B3D" w:rsidP="00167B3D">
                      <w:pPr>
                        <w:widowControl w:val="0"/>
                        <w:spacing w:after="120" w:line="285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</w:pPr>
                      <w:r w:rsidRPr="00167B3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 </w:t>
                      </w:r>
                    </w:p>
                    <w:p w14:paraId="68A46FCC" w14:textId="77777777" w:rsidR="00375836" w:rsidRPr="00167B3D" w:rsidRDefault="00375836" w:rsidP="00375836">
                      <w:pPr>
                        <w:rPr>
                          <w:rFonts w:ascii="Times New Roman" w:hAnsi="Times New Roman" w:cs="Times New Roman"/>
                          <w:cap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522" w:rsidRPr="00246CB3">
        <w:rPr>
          <w:noProof/>
          <w:color w:val="000000" w:themeColor="text1"/>
        </w:rPr>
        <mc:AlternateContent>
          <mc:Choice Requires="wps">
            <w:drawing>
              <wp:anchor distT="91440" distB="91440" distL="114300" distR="114300" simplePos="0" relativeHeight="251658245" behindDoc="0" locked="0" layoutInCell="1" allowOverlap="1" wp14:anchorId="70D41760" wp14:editId="1496EC4A">
                <wp:simplePos x="0" y="0"/>
                <wp:positionH relativeFrom="margin">
                  <wp:align>center</wp:align>
                </wp:positionH>
                <wp:positionV relativeFrom="paragraph">
                  <wp:posOffset>391160</wp:posOffset>
                </wp:positionV>
                <wp:extent cx="6858000" cy="1076325"/>
                <wp:effectExtent l="0" t="0" r="0" b="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4E354" w14:textId="77777777" w:rsidR="00167B3D" w:rsidRDefault="00167B3D" w:rsidP="00167B3D">
                            <w:pPr>
                              <w:pStyle w:val="ListParagraph"/>
                              <w:widowControl w:val="0"/>
                              <w:spacing w:before="1" w:after="120" w:line="264" w:lineRule="auto"/>
                              <w:ind w:left="360" w:right="-1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1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</w:pPr>
                            <w:r w:rsidRPr="00167B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1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Performance Measures </w:t>
                            </w:r>
                          </w:p>
                          <w:p w14:paraId="5A2C9874" w14:textId="77777777" w:rsidR="00167B3D" w:rsidRDefault="00167B3D" w:rsidP="00167B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4472C4" w:themeColor="accent1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</w:pPr>
                            <w:r w:rsidRPr="00167B3D">
                              <w:rPr>
                                <w:rFonts w:ascii="Times New Roman" w:eastAsia="Times New Roman" w:hAnsi="Times New Roman" w:cs="Times New Roman"/>
                                <w:color w:val="4472C4" w:themeColor="accent1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Opportunity for students to receive a broad program of studies</w:t>
                            </w:r>
                          </w:p>
                          <w:p w14:paraId="6FDC55ED" w14:textId="15393E31" w:rsidR="00375836" w:rsidRPr="00167B3D" w:rsidRDefault="00167B3D" w:rsidP="00167B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4472C4" w:themeColor="accent1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</w:pPr>
                            <w:r w:rsidRPr="00167B3D">
                              <w:rPr>
                                <w:rFonts w:ascii="Times New Roman" w:eastAsia="Times New Roman" w:hAnsi="Times New Roman" w:cs="Times New Roman"/>
                                <w:color w:val="4472C4" w:themeColor="accent1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Students demonstrate the knowledge, skills and attitudes necessary for lifelong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41760" id="_x0000_s1043" type="#_x0000_t202" style="position:absolute;margin-left:0;margin-top:30.8pt;width:540pt;height:84.75pt;z-index:251658245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" filled="f" stroked="f">
                <v:textbox>
                  <w:txbxContent>
                    <w:p w14:paraId="5A44E354" w14:textId="77777777" w:rsidR="00167B3D" w:rsidRDefault="00167B3D" w:rsidP="00167B3D">
                      <w:pPr>
                        <w:pStyle w:val="ListParagraph"/>
                        <w:widowControl w:val="0"/>
                        <w:spacing w:before="1" w:after="120" w:line="264" w:lineRule="auto"/>
                        <w:ind w:left="360" w:right="-1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1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</w:pPr>
                      <w:r w:rsidRPr="00167B3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1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Performance Measures </w:t>
                      </w:r>
                    </w:p>
                    <w:p w14:paraId="5A2C9874" w14:textId="77777777" w:rsidR="00167B3D" w:rsidRDefault="00167B3D" w:rsidP="00167B3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Times New Roman" w:eastAsia="Times New Roman" w:hAnsi="Times New Roman" w:cs="Times New Roman"/>
                          <w:color w:val="4472C4" w:themeColor="accent1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</w:pPr>
                      <w:r w:rsidRPr="00167B3D">
                        <w:rPr>
                          <w:rFonts w:ascii="Times New Roman" w:eastAsia="Times New Roman" w:hAnsi="Times New Roman" w:cs="Times New Roman"/>
                          <w:color w:val="4472C4" w:themeColor="accent1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Opportunity for students to receive a broad program of studies</w:t>
                      </w:r>
                    </w:p>
                    <w:p w14:paraId="6FDC55ED" w14:textId="15393E31" w:rsidR="00375836" w:rsidRPr="00167B3D" w:rsidRDefault="00167B3D" w:rsidP="00167B3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Times New Roman" w:eastAsia="Times New Roman" w:hAnsi="Times New Roman" w:cs="Times New Roman"/>
                          <w:color w:val="4472C4" w:themeColor="accent1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</w:pPr>
                      <w:r w:rsidRPr="00167B3D">
                        <w:rPr>
                          <w:rFonts w:ascii="Times New Roman" w:eastAsia="Times New Roman" w:hAnsi="Times New Roman" w:cs="Times New Roman"/>
                          <w:color w:val="4472C4" w:themeColor="accent1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Students demonstrate the knowledge, skills and attitudes necessary for lifelong learning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7733147" w14:textId="1CECA437" w:rsidR="00375836" w:rsidRDefault="0042697C">
      <w:pPr>
        <w:rPr>
          <w:color w:val="000000" w:themeColor="text1"/>
        </w:rPr>
      </w:pPr>
      <w:r w:rsidRPr="00375836">
        <w:rPr>
          <w:noProof/>
          <w:color w:val="000000" w:themeColor="text1"/>
        </w:rPr>
        <mc:AlternateContent>
          <mc:Choice Requires="wpg">
            <w:drawing>
              <wp:anchor distT="0" distB="0" distL="228600" distR="228600" simplePos="0" relativeHeight="251658250" behindDoc="1" locked="0" layoutInCell="1" allowOverlap="1" wp14:anchorId="6AFF5C40" wp14:editId="7FAEE821">
                <wp:simplePos x="0" y="0"/>
                <wp:positionH relativeFrom="margin">
                  <wp:posOffset>2133600</wp:posOffset>
                </wp:positionH>
                <wp:positionV relativeFrom="margin">
                  <wp:align>top</wp:align>
                </wp:positionV>
                <wp:extent cx="3638550" cy="2181225"/>
                <wp:effectExtent l="0" t="0" r="0" b="9525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550" cy="2181225"/>
                          <a:chOff x="0" y="0"/>
                          <a:chExt cx="1981200" cy="2568807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1933574" cy="53340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A962150" w14:textId="59C74A90" w:rsidR="00167B3D" w:rsidRPr="00167B3D" w:rsidRDefault="00167B3D" w:rsidP="00167B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167B3D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</w:rPr>
                                <w:t>Lethbridge School District Priority: Inclusion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114023"/>
                            <a:ext cx="1981200" cy="1454784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243047B" w14:textId="04273722" w:rsidR="0042697C" w:rsidRPr="00D95E98" w:rsidRDefault="0042697C" w:rsidP="0042697C">
                              <w:pPr>
                                <w:widowControl w:val="0"/>
                                <w:tabs>
                                  <w:tab w:val="left" w:pos="-31680"/>
                                </w:tabs>
                                <w:spacing w:after="120" w:line="249" w:lineRule="auto"/>
                                <w:rPr>
                                  <w:rFonts w:ascii="Calibri" w:eastAsia="Times New Roman" w:hAnsi="Calibri" w:cs="Calibri"/>
                                  <w:color w:val="FFFFFF"/>
                                  <w:kern w:val="28"/>
                                  <w:sz w:val="24"/>
                                  <w:szCs w:val="24"/>
                                  <w:lang w:val="en-US" w:eastAsia="en-CA"/>
                                  <w14:cntxtAlts/>
                                </w:rPr>
                              </w:pPr>
                              <w:r w:rsidRPr="0042697C">
                                <w:rPr>
                                  <w:rFonts w:ascii="Calibri" w:eastAsia="Times New Roman" w:hAnsi="Calibri" w:cs="Calibri"/>
                                  <w:color w:val="FFFFFF"/>
                                  <w:kern w:val="28"/>
                                  <w:sz w:val="24"/>
                                  <w:szCs w:val="24"/>
                                  <w:lang w:val="en-US" w:eastAsia="en-CA"/>
                                  <w14:cntxtAlts/>
                                </w:rPr>
                                <w:t xml:space="preserve">- Schools are welcoming, caring, respectful and safe learning environments. </w:t>
                              </w:r>
                              <w:r w:rsidRPr="0042697C">
                                <w:rPr>
                                  <w:rFonts w:ascii="Calibri" w:eastAsia="Times New Roman" w:hAnsi="Calibri" w:cs="Calibri"/>
                                  <w:color w:val="FFFFFF"/>
                                  <w:kern w:val="28"/>
                                  <w:sz w:val="24"/>
                                  <w:szCs w:val="24"/>
                                  <w:lang w:val="en-US" w:eastAsia="en-CA"/>
                                  <w14:cntxtAlts/>
                                </w:rPr>
                                <w:br/>
                                <w:t>- Schools are inclusive learning environments where all students are able to grow as learners.</w:t>
                              </w:r>
                              <w:r w:rsidRPr="00D95E98">
                                <w:rPr>
                                  <w:rFonts w:ascii="Calibri" w:eastAsia="Times New Roman" w:hAnsi="Calibri" w:cs="Calibri"/>
                                  <w:color w:val="000000"/>
                                  <w:kern w:val="28"/>
                                  <w:sz w:val="24"/>
                                  <w:szCs w:val="24"/>
                                  <w:lang w:val="en-US" w:eastAsia="en-CA"/>
                                  <w14:cntxtAlts/>
                                </w:rPr>
                                <w:t xml:space="preserve"> </w:t>
                              </w:r>
                            </w:p>
                            <w:p w14:paraId="728214EF" w14:textId="77777777" w:rsidR="0042697C" w:rsidRPr="0042697C" w:rsidRDefault="0042697C" w:rsidP="0042697C">
                              <w:pPr>
                                <w:widowControl w:val="0"/>
                                <w:tabs>
                                  <w:tab w:val="left" w:pos="-31680"/>
                                </w:tabs>
                                <w:spacing w:before="10" w:after="0" w:line="249" w:lineRule="auto"/>
                                <w:ind w:right="888"/>
                                <w:rPr>
                                  <w:rFonts w:ascii="Calibri" w:eastAsia="Times New Roman" w:hAnsi="Calibri" w:cs="Calibri"/>
                                  <w:color w:val="000000"/>
                                  <w:kern w:val="28"/>
                                  <w:sz w:val="20"/>
                                  <w:szCs w:val="20"/>
                                  <w:lang w:val="en-US" w:eastAsia="en-CA"/>
                                  <w14:cntxtAlts/>
                                </w:rPr>
                              </w:pPr>
                              <w:r w:rsidRPr="0042697C">
                                <w:rPr>
                                  <w:rFonts w:ascii="Calibri" w:eastAsia="Times New Roman" w:hAnsi="Calibri" w:cs="Calibri"/>
                                  <w:color w:val="000000"/>
                                  <w:kern w:val="28"/>
                                  <w:sz w:val="20"/>
                                  <w:szCs w:val="20"/>
                                  <w:lang w:val="en-US" w:eastAsia="en-CA"/>
                                  <w14:cntxtAlts/>
                                </w:rPr>
                                <w:t> </w:t>
                              </w:r>
                            </w:p>
                            <w:p w14:paraId="036A0226" w14:textId="77777777" w:rsidR="0042697C" w:rsidRPr="0042697C" w:rsidRDefault="0042697C" w:rsidP="0042697C">
                              <w:pPr>
                                <w:widowControl w:val="0"/>
                                <w:spacing w:after="120" w:line="285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kern w:val="28"/>
                                  <w:sz w:val="20"/>
                                  <w:szCs w:val="20"/>
                                  <w:lang w:val="en-US" w:eastAsia="en-CA"/>
                                  <w14:cntxtAlts/>
                                </w:rPr>
                              </w:pPr>
                              <w:r w:rsidRPr="0042697C">
                                <w:rPr>
                                  <w:rFonts w:ascii="Calibri" w:eastAsia="Times New Roman" w:hAnsi="Calibri" w:cs="Calibri"/>
                                  <w:color w:val="000000"/>
                                  <w:kern w:val="28"/>
                                  <w:sz w:val="20"/>
                                  <w:szCs w:val="20"/>
                                  <w:lang w:val="en-US" w:eastAsia="en-CA"/>
                                  <w14:cntxtAlts/>
                                </w:rPr>
                                <w:t> </w:t>
                              </w:r>
                            </w:p>
                            <w:p w14:paraId="448AD47C" w14:textId="14E11FE2" w:rsidR="0042697C" w:rsidRPr="00375836" w:rsidRDefault="0042697C" w:rsidP="0042697C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30F75A31" w14:textId="7AED0564" w:rsidR="00167B3D" w:rsidRPr="00375836" w:rsidRDefault="00167B3D" w:rsidP="00167B3D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50166" y="373448"/>
                            <a:ext cx="1666876" cy="6095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58B8636" w14:textId="77777777" w:rsidR="00167B3D" w:rsidRPr="00375836" w:rsidRDefault="00167B3D" w:rsidP="00167B3D">
                              <w:pPr>
                                <w:pStyle w:val="NoSpacing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4472C4" w:themeColor="accent1"/>
                                  <w:sz w:val="24"/>
                                  <w:szCs w:val="24"/>
                                </w:rPr>
                              </w:pPr>
                              <w:r w:rsidRPr="00375836"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4472C4" w:themeColor="accent1"/>
                                  <w:sz w:val="24"/>
                                  <w:szCs w:val="24"/>
                                </w:rPr>
                                <w:t>Outcomes: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FF5C40" id="Group 14" o:spid="_x0000_s1044" style="position:absolute;margin-left:168pt;margin-top:0;width:286.5pt;height:171.75pt;z-index:-251658230;mso-wrap-distance-left:18pt;mso-wrap-distance-right:18pt;mso-position-horizontal-relative:margin;mso-position-vertical:top;mso-position-vertical-relative:margin;mso-width-relative:margin;mso-height-relative:margin" coordsize="19812,2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">
                <v:rect id="Rectangle 15" o:spid="_x0000_s1045" style="position:absolute;width:19335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" fillcolor="#4472c4" stroked="f" strokeweight="1pt">
                  <v:textbox>
                    <w:txbxContent>
                      <w:p w14:paraId="3A962150" w14:textId="59C74A90" w:rsidR="00167B3D" w:rsidRPr="00167B3D" w:rsidRDefault="00167B3D" w:rsidP="00167B3D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67B3D">
                          <w:rPr>
                            <w:rFonts w:ascii="Times New Roman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  <w:t>Lethbridge School District Priority: Inclusion</w:t>
                        </w:r>
                      </w:p>
                    </w:txbxContent>
                  </v:textbox>
                </v:rect>
                <v:rect id="Rectangle 16" o:spid="_x0000_s1046" style="position:absolute;top:11140;width:19812;height:14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" fillcolor="#4472c4" stroked="f" strokeweight="1pt">
                  <v:textbox inset=",14.4pt,8.64pt,18pt">
                    <w:txbxContent>
                      <w:p w14:paraId="0243047B" w14:textId="04273722" w:rsidR="0042697C" w:rsidRPr="00D95E98" w:rsidRDefault="0042697C" w:rsidP="0042697C">
                        <w:pPr>
                          <w:widowControl w:val="0"/>
                          <w:tabs>
                            <w:tab w:val="left" w:pos="-31680"/>
                          </w:tabs>
                          <w:spacing w:after="120" w:line="249" w:lineRule="auto"/>
                          <w:rPr>
                            <w:rFonts w:ascii="Calibri" w:eastAsia="Times New Roman" w:hAnsi="Calibri" w:cs="Calibri"/>
                            <w:color w:val="FFFFFF"/>
                            <w:kern w:val="28"/>
                            <w:sz w:val="24"/>
                            <w:szCs w:val="24"/>
                            <w:lang w:val="en-US" w:eastAsia="en-CA"/>
                            <w14:cntxtAlts/>
                          </w:rPr>
                        </w:pPr>
                        <w:r w:rsidRPr="0042697C">
                          <w:rPr>
                            <w:rFonts w:ascii="Calibri" w:eastAsia="Times New Roman" w:hAnsi="Calibri" w:cs="Calibri"/>
                            <w:color w:val="FFFFFF"/>
                            <w:kern w:val="28"/>
                            <w:sz w:val="24"/>
                            <w:szCs w:val="24"/>
                            <w:lang w:val="en-US" w:eastAsia="en-CA"/>
                            <w14:cntxtAlts/>
                          </w:rPr>
                          <w:t xml:space="preserve">- Schools are welcoming, caring, respectful and safe learning environments. </w:t>
                        </w:r>
                        <w:r w:rsidRPr="0042697C">
                          <w:rPr>
                            <w:rFonts w:ascii="Calibri" w:eastAsia="Times New Roman" w:hAnsi="Calibri" w:cs="Calibri"/>
                            <w:color w:val="FFFFFF"/>
                            <w:kern w:val="28"/>
                            <w:sz w:val="24"/>
                            <w:szCs w:val="24"/>
                            <w:lang w:val="en-US" w:eastAsia="en-CA"/>
                            <w14:cntxtAlts/>
                          </w:rPr>
                          <w:br/>
                          <w:t>- Schools are inclusive learning environments where all students are able to grow as learners.</w:t>
                        </w:r>
                        <w:r w:rsidRPr="00D95E98">
                          <w:rPr>
                            <w:rFonts w:ascii="Calibri" w:eastAsia="Times New Roman" w:hAnsi="Calibri" w:cs="Calibri"/>
                            <w:color w:val="000000"/>
                            <w:kern w:val="28"/>
                            <w:sz w:val="24"/>
                            <w:szCs w:val="24"/>
                            <w:lang w:val="en-US" w:eastAsia="en-CA"/>
                            <w14:cntxtAlts/>
                          </w:rPr>
                          <w:t xml:space="preserve"> </w:t>
                        </w:r>
                      </w:p>
                      <w:p w14:paraId="728214EF" w14:textId="77777777" w:rsidR="0042697C" w:rsidRPr="0042697C" w:rsidRDefault="0042697C" w:rsidP="0042697C">
                        <w:pPr>
                          <w:widowControl w:val="0"/>
                          <w:tabs>
                            <w:tab w:val="left" w:pos="-31680"/>
                          </w:tabs>
                          <w:spacing w:before="10" w:after="0" w:line="249" w:lineRule="auto"/>
                          <w:ind w:right="888"/>
                          <w:rPr>
                            <w:rFonts w:ascii="Calibri" w:eastAsia="Times New Roman" w:hAnsi="Calibri" w:cs="Calibri"/>
                            <w:color w:val="000000"/>
                            <w:kern w:val="28"/>
                            <w:sz w:val="20"/>
                            <w:szCs w:val="20"/>
                            <w:lang w:val="en-US" w:eastAsia="en-CA"/>
                            <w14:cntxtAlts/>
                          </w:rPr>
                        </w:pPr>
                        <w:r w:rsidRPr="0042697C">
                          <w:rPr>
                            <w:rFonts w:ascii="Calibri" w:eastAsia="Times New Roman" w:hAnsi="Calibri" w:cs="Calibri"/>
                            <w:color w:val="000000"/>
                            <w:kern w:val="28"/>
                            <w:sz w:val="20"/>
                            <w:szCs w:val="20"/>
                            <w:lang w:val="en-US" w:eastAsia="en-CA"/>
                            <w14:cntxtAlts/>
                          </w:rPr>
                          <w:t> </w:t>
                        </w:r>
                      </w:p>
                      <w:p w14:paraId="036A0226" w14:textId="77777777" w:rsidR="0042697C" w:rsidRPr="0042697C" w:rsidRDefault="0042697C" w:rsidP="0042697C">
                        <w:pPr>
                          <w:widowControl w:val="0"/>
                          <w:spacing w:after="120" w:line="285" w:lineRule="auto"/>
                          <w:rPr>
                            <w:rFonts w:ascii="Calibri" w:eastAsia="Times New Roman" w:hAnsi="Calibri" w:cs="Calibri"/>
                            <w:color w:val="000000"/>
                            <w:kern w:val="28"/>
                            <w:sz w:val="20"/>
                            <w:szCs w:val="20"/>
                            <w:lang w:val="en-US" w:eastAsia="en-CA"/>
                            <w14:cntxtAlts/>
                          </w:rPr>
                        </w:pPr>
                        <w:r w:rsidRPr="0042697C">
                          <w:rPr>
                            <w:rFonts w:ascii="Calibri" w:eastAsia="Times New Roman" w:hAnsi="Calibri" w:cs="Calibri"/>
                            <w:color w:val="000000"/>
                            <w:kern w:val="28"/>
                            <w:sz w:val="20"/>
                            <w:szCs w:val="20"/>
                            <w:lang w:val="en-US" w:eastAsia="en-CA"/>
                            <w14:cntxtAlts/>
                          </w:rPr>
                          <w:t> </w:t>
                        </w:r>
                      </w:p>
                      <w:p w14:paraId="448AD47C" w14:textId="14E11FE2" w:rsidR="0042697C" w:rsidRPr="00375836" w:rsidRDefault="0042697C" w:rsidP="0042697C">
                        <w:pPr>
                          <w:rPr>
                            <w:rFonts w:ascii="Times New Roman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30F75A31" w14:textId="7AED0564" w:rsidR="00167B3D" w:rsidRPr="00375836" w:rsidRDefault="00167B3D" w:rsidP="00167B3D">
                        <w:pPr>
                          <w:rPr>
                            <w:rFonts w:ascii="Times New Roman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Text Box 17" o:spid="_x0000_s1047" type="#_x0000_t202" style="position:absolute;left:1501;top:3734;width:16669;height:6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" fillcolor="window" stroked="f" strokeweight=".5pt">
                  <v:textbox inset=",7.2pt,,7.2pt">
                    <w:txbxContent>
                      <w:p w14:paraId="258B8636" w14:textId="77777777" w:rsidR="00167B3D" w:rsidRPr="00375836" w:rsidRDefault="00167B3D" w:rsidP="00167B3D">
                        <w:pPr>
                          <w:pStyle w:val="NoSpacing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4472C4" w:themeColor="accent1"/>
                            <w:sz w:val="24"/>
                            <w:szCs w:val="24"/>
                          </w:rPr>
                        </w:pPr>
                        <w:r w:rsidRPr="00375836">
                          <w:rPr>
                            <w:rFonts w:ascii="Times New Roman" w:eastAsiaTheme="majorEastAsia" w:hAnsi="Times New Roman" w:cs="Times New Roman"/>
                            <w:caps/>
                            <w:color w:val="4472C4" w:themeColor="accent1"/>
                            <w:sz w:val="24"/>
                            <w:szCs w:val="24"/>
                          </w:rPr>
                          <w:t>Outcomes: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25246025" w14:textId="59069156" w:rsidR="00375836" w:rsidRDefault="00375836">
      <w:pPr>
        <w:rPr>
          <w:color w:val="000000" w:themeColor="text1"/>
        </w:rPr>
      </w:pPr>
    </w:p>
    <w:p w14:paraId="4AE12A21" w14:textId="1C828DDF" w:rsidR="00375836" w:rsidRDefault="00F707E4">
      <w:pPr>
        <w:rPr>
          <w:color w:val="000000" w:themeColor="text1"/>
        </w:rPr>
      </w:pPr>
      <w:r w:rsidRPr="00246CB3">
        <w:rPr>
          <w:rFonts w:ascii="Times New Roman" w:eastAsia="Times New Roman" w:hAnsi="Times New Roman" w:cs="Times New Roman"/>
          <w:noProof/>
          <w:color w:val="000000" w:themeColor="text1"/>
          <w:kern w:val="28"/>
          <w:sz w:val="24"/>
          <w:szCs w:val="24"/>
          <w:lang w:val="en-US" w:eastAsia="en-CA"/>
          <w14:cntxtAlts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2D53FA86" wp14:editId="17530F03">
                <wp:simplePos x="0" y="0"/>
                <wp:positionH relativeFrom="margin">
                  <wp:posOffset>-676275</wp:posOffset>
                </wp:positionH>
                <wp:positionV relativeFrom="paragraph">
                  <wp:posOffset>295275</wp:posOffset>
                </wp:positionV>
                <wp:extent cx="2628900" cy="1285875"/>
                <wp:effectExtent l="0" t="0" r="19050" b="2857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6E99C" w14:textId="77777777" w:rsidR="00167B3D" w:rsidRPr="00246CB3" w:rsidRDefault="00167B3D" w:rsidP="00167B3D">
                            <w:pPr>
                              <w:widowControl w:val="0"/>
                              <w:tabs>
                                <w:tab w:val="left" w:pos="62"/>
                              </w:tabs>
                              <w:spacing w:after="120" w:line="229" w:lineRule="exact"/>
                              <w:ind w:left="36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246C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PROVINCIAL</w:t>
                            </w:r>
                            <w:r w:rsidRPr="00246C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pacing w:val="-29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 xml:space="preserve"> </w:t>
                            </w:r>
                            <w:r w:rsidRPr="00246C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GOALS</w:t>
                            </w:r>
                          </w:p>
                          <w:p w14:paraId="57B15E61" w14:textId="77777777" w:rsidR="00617A83" w:rsidRPr="00617A83" w:rsidRDefault="00617A83" w:rsidP="00617A83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lang w:val="en-US" w:eastAsia="en-CA"/>
                                <w14:cntxtAlts/>
                              </w:rPr>
                            </w:pPr>
                            <w:r w:rsidRPr="00617A8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  <w:kern w:val="28"/>
                                <w:lang w:val="en-US" w:eastAsia="en-CA"/>
                                <w14:cntxtAlts/>
                              </w:rPr>
                              <w:t xml:space="preserve">- </w:t>
                            </w:r>
                            <w:r w:rsidRPr="00617A8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lang w:val="en-US" w:eastAsia="en-CA"/>
                                <w14:cntxtAlts/>
                              </w:rPr>
                              <w:t>Alberta’s students are successful.</w:t>
                            </w:r>
                          </w:p>
                          <w:p w14:paraId="158E5697" w14:textId="77777777" w:rsidR="00D95E98" w:rsidRDefault="00617A83" w:rsidP="00617A83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lang w:val="en-US" w:eastAsia="en-CA"/>
                                <w14:cntxtAlts/>
                              </w:rPr>
                            </w:pPr>
                            <w:r w:rsidRPr="00617A8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lang w:val="en-US" w:eastAsia="en-CA"/>
                                <w14:cntxtAlts/>
                              </w:rPr>
                              <w:t>- First Nations, Métis and Inuit students</w:t>
                            </w:r>
                          </w:p>
                          <w:p w14:paraId="4A7EA374" w14:textId="740C43B4" w:rsidR="00617A83" w:rsidRPr="00617A83" w:rsidRDefault="00617A83" w:rsidP="00617A83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lang w:val="en-US" w:eastAsia="en-CA"/>
                                <w14:cntxtAlts/>
                              </w:rPr>
                            </w:pPr>
                            <w:r w:rsidRPr="00617A8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lang w:val="en-US" w:eastAsia="en-CA"/>
                                <w14:cntxtAlts/>
                              </w:rPr>
                              <w:t xml:space="preserve"> in Alberta are successful.</w:t>
                            </w:r>
                          </w:p>
                          <w:p w14:paraId="091F8B18" w14:textId="19547F83" w:rsidR="00617A83" w:rsidRPr="00617A83" w:rsidRDefault="00617A83" w:rsidP="00B239BA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lang w:val="en-US" w:eastAsia="en-CA"/>
                                <w14:cntxtAlts/>
                              </w:rPr>
                            </w:pPr>
                            <w:r w:rsidRPr="00617A8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lang w:val="en-US" w:eastAsia="en-CA"/>
                                <w14:cntxtAlts/>
                              </w:rPr>
                              <w:t>- Alberta has excellent teachers, school leaders and school authority leaders.</w:t>
                            </w:r>
                          </w:p>
                          <w:p w14:paraId="1A27D071" w14:textId="77777777" w:rsidR="00617A83" w:rsidRPr="00617A83" w:rsidRDefault="00617A83" w:rsidP="00617A83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</w:pPr>
                            <w:r w:rsidRPr="00617A83">
                              <w:rPr>
                                <w:rFonts w:ascii="Calibri" w:eastAsia="Times New Roman" w:hAnsi="Calibri" w:cs="Calibri"/>
                                <w:kern w:val="28"/>
                                <w:sz w:val="20"/>
                                <w:szCs w:val="20"/>
                                <w:lang w:val="en-US" w:eastAsia="en-CA"/>
                                <w14:cntxtAlts/>
                              </w:rPr>
                              <w:t> </w:t>
                            </w:r>
                          </w:p>
                          <w:p w14:paraId="00B69C15" w14:textId="57896C51" w:rsidR="00167B3D" w:rsidRPr="00F707E4" w:rsidRDefault="00167B3D" w:rsidP="00F707E4">
                            <w:pPr>
                              <w:pStyle w:val="ListParagraph"/>
                              <w:widowControl w:val="0"/>
                              <w:spacing w:after="120" w:line="264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8"/>
                                <w:lang w:val="en-US" w:eastAsia="en-CA"/>
                                <w14:cntxtAlt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3FA86" id="Text Box 13" o:spid="_x0000_s1048" type="#_x0000_t202" style="position:absolute;margin-left:-53.25pt;margin-top:23.25pt;width:207pt;height:101.2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">
                <v:textbox>
                  <w:txbxContent>
                    <w:p w14:paraId="1F66E99C" w14:textId="77777777" w:rsidR="00167B3D" w:rsidRPr="00246CB3" w:rsidRDefault="00167B3D" w:rsidP="00167B3D">
                      <w:pPr>
                        <w:widowControl w:val="0"/>
                        <w:tabs>
                          <w:tab w:val="left" w:pos="62"/>
                        </w:tabs>
                        <w:spacing w:after="120" w:line="229" w:lineRule="exact"/>
                        <w:ind w:left="36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246CB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PROVINCIAL</w:t>
                      </w:r>
                      <w:r w:rsidRPr="00246CB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pacing w:val="-29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 xml:space="preserve"> </w:t>
                      </w:r>
                      <w:r w:rsidRPr="00246CB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GOALS</w:t>
                      </w:r>
                    </w:p>
                    <w:p w14:paraId="57B15E61" w14:textId="77777777" w:rsidR="00617A83" w:rsidRPr="00617A83" w:rsidRDefault="00617A83" w:rsidP="00617A83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lang w:val="en-US" w:eastAsia="en-CA"/>
                          <w14:cntxtAlts/>
                        </w:rPr>
                      </w:pPr>
                      <w:r w:rsidRPr="00617A83">
                        <w:rPr>
                          <w:rFonts w:ascii="Calibri" w:eastAsia="Times New Roman" w:hAnsi="Calibri" w:cs="Calibri"/>
                          <w:b/>
                          <w:bCs/>
                          <w:color w:val="FFFFFF"/>
                          <w:kern w:val="28"/>
                          <w:lang w:val="en-US" w:eastAsia="en-CA"/>
                          <w14:cntxtAlts/>
                        </w:rPr>
                        <w:t xml:space="preserve">- </w:t>
                      </w:r>
                      <w:r w:rsidRPr="00617A83"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lang w:val="en-US" w:eastAsia="en-CA"/>
                          <w14:cntxtAlts/>
                        </w:rPr>
                        <w:t>Alberta’s students are successful.</w:t>
                      </w:r>
                    </w:p>
                    <w:p w14:paraId="158E5697" w14:textId="77777777" w:rsidR="00D95E98" w:rsidRDefault="00617A83" w:rsidP="00617A83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lang w:val="en-US" w:eastAsia="en-CA"/>
                          <w14:cntxtAlts/>
                        </w:rPr>
                      </w:pPr>
                      <w:r w:rsidRPr="00617A83"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lang w:val="en-US" w:eastAsia="en-CA"/>
                          <w14:cntxtAlts/>
                        </w:rPr>
                        <w:t>- First Nations, Métis and Inuit students</w:t>
                      </w:r>
                    </w:p>
                    <w:p w14:paraId="4A7EA374" w14:textId="740C43B4" w:rsidR="00617A83" w:rsidRPr="00617A83" w:rsidRDefault="00617A83" w:rsidP="00617A83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lang w:val="en-US" w:eastAsia="en-CA"/>
                          <w14:cntxtAlts/>
                        </w:rPr>
                      </w:pPr>
                      <w:r w:rsidRPr="00617A83"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lang w:val="en-US" w:eastAsia="en-CA"/>
                          <w14:cntxtAlts/>
                        </w:rPr>
                        <w:t xml:space="preserve"> in Alberta are successful.</w:t>
                      </w:r>
                    </w:p>
                    <w:p w14:paraId="091F8B18" w14:textId="19547F83" w:rsidR="00617A83" w:rsidRPr="00617A83" w:rsidRDefault="00617A83" w:rsidP="00B239BA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lang w:val="en-US" w:eastAsia="en-CA"/>
                          <w14:cntxtAlts/>
                        </w:rPr>
                      </w:pPr>
                      <w:r w:rsidRPr="00617A83"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lang w:val="en-US" w:eastAsia="en-CA"/>
                          <w14:cntxtAlts/>
                        </w:rPr>
                        <w:t>- Alberta has excellent teachers, school leaders and school authority leaders.</w:t>
                      </w:r>
                    </w:p>
                    <w:p w14:paraId="1A27D071" w14:textId="77777777" w:rsidR="00617A83" w:rsidRPr="00617A83" w:rsidRDefault="00617A83" w:rsidP="00617A83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</w:pPr>
                      <w:r w:rsidRPr="00617A83">
                        <w:rPr>
                          <w:rFonts w:ascii="Calibri" w:eastAsia="Times New Roman" w:hAnsi="Calibri" w:cs="Calibri"/>
                          <w:kern w:val="28"/>
                          <w:sz w:val="20"/>
                          <w:szCs w:val="20"/>
                          <w:lang w:val="en-US" w:eastAsia="en-CA"/>
                          <w14:cntxtAlts/>
                        </w:rPr>
                        <w:t> </w:t>
                      </w:r>
                    </w:p>
                    <w:p w14:paraId="00B69C15" w14:textId="57896C51" w:rsidR="00167B3D" w:rsidRPr="00F707E4" w:rsidRDefault="00167B3D" w:rsidP="00F707E4">
                      <w:pPr>
                        <w:pStyle w:val="ListParagraph"/>
                        <w:widowControl w:val="0"/>
                        <w:spacing w:after="120" w:line="264" w:lineRule="auto"/>
                        <w:ind w:left="36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8"/>
                          <w:lang w:val="en-US" w:eastAsia="en-CA"/>
                          <w14:cntxtAlt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0755E4" w14:textId="66F0664B" w:rsidR="00375836" w:rsidRDefault="00572AE6">
      <w:pPr>
        <w:rPr>
          <w:color w:val="000000" w:themeColor="text1"/>
        </w:rPr>
      </w:pPr>
      <w:r w:rsidRPr="00246CB3">
        <w:rPr>
          <w:noProof/>
          <w:color w:val="000000" w:themeColor="text1"/>
        </w:rPr>
        <mc:AlternateContent>
          <mc:Choice Requires="wps">
            <w:drawing>
              <wp:anchor distT="91440" distB="91440" distL="114300" distR="114300" simplePos="0" relativeHeight="251658251" behindDoc="0" locked="0" layoutInCell="1" allowOverlap="1" wp14:anchorId="1EFD546B" wp14:editId="2F913B0A">
                <wp:simplePos x="0" y="0"/>
                <wp:positionH relativeFrom="margin">
                  <wp:align>right</wp:align>
                </wp:positionH>
                <wp:positionV relativeFrom="paragraph">
                  <wp:posOffset>1877060</wp:posOffset>
                </wp:positionV>
                <wp:extent cx="6858000" cy="990600"/>
                <wp:effectExtent l="0" t="0" r="0" b="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1F90A" w14:textId="77777777" w:rsidR="00167B3D" w:rsidRDefault="00167B3D" w:rsidP="00167B3D">
                            <w:pPr>
                              <w:pStyle w:val="ListParagraph"/>
                              <w:widowControl w:val="0"/>
                              <w:spacing w:before="1" w:after="120" w:line="264" w:lineRule="auto"/>
                              <w:ind w:left="360" w:right="-1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1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</w:pPr>
                            <w:r w:rsidRPr="00167B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1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Performance Measures </w:t>
                            </w:r>
                          </w:p>
                          <w:p w14:paraId="624B908E" w14:textId="7FDE57BE" w:rsidR="00167B3D" w:rsidRDefault="00186453" w:rsidP="005B3C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4472C4" w:themeColor="accent1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472C4" w:themeColor="accent1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Opportunities for students to receive a broad program of studies.</w:t>
                            </w:r>
                          </w:p>
                          <w:p w14:paraId="0FD906D1" w14:textId="2026CE45" w:rsidR="00CC199E" w:rsidRPr="00167B3D" w:rsidRDefault="00CC199E" w:rsidP="005B3C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4472C4" w:themeColor="accent1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472C4" w:themeColor="accent1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Improvement on the continuum of indicators for In</w:t>
                            </w:r>
                            <w:r w:rsidR="00D321D7">
                              <w:rPr>
                                <w:rFonts w:ascii="Times New Roman" w:eastAsia="Times New Roman" w:hAnsi="Times New Roman" w:cs="Times New Roman"/>
                                <w:color w:val="4472C4" w:themeColor="accent1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clusive Schools.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D546B" id="_x0000_s1049" type="#_x0000_t202" style="position:absolute;margin-left:488.8pt;margin-top:147.8pt;width:540pt;height:78pt;z-index:251658251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" filled="f" stroked="f">
                <v:textbox>
                  <w:txbxContent>
                    <w:p w14:paraId="39C1F90A" w14:textId="77777777" w:rsidR="00167B3D" w:rsidRDefault="00167B3D" w:rsidP="00167B3D">
                      <w:pPr>
                        <w:pStyle w:val="ListParagraph"/>
                        <w:widowControl w:val="0"/>
                        <w:spacing w:before="1" w:after="120" w:line="264" w:lineRule="auto"/>
                        <w:ind w:left="360" w:right="-1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1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</w:pPr>
                      <w:r w:rsidRPr="00167B3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1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Performance Measures </w:t>
                      </w:r>
                    </w:p>
                    <w:p w14:paraId="624B908E" w14:textId="7FDE57BE" w:rsidR="00167B3D" w:rsidRDefault="00186453" w:rsidP="005B3C6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Times New Roman" w:eastAsia="Times New Roman" w:hAnsi="Times New Roman" w:cs="Times New Roman"/>
                          <w:color w:val="4472C4" w:themeColor="accent1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4472C4" w:themeColor="accent1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Opportunities for students to receive a broad program of studies.</w:t>
                      </w:r>
                    </w:p>
                    <w:p w14:paraId="0FD906D1" w14:textId="2026CE45" w:rsidR="00CC199E" w:rsidRPr="00167B3D" w:rsidRDefault="00CC199E" w:rsidP="005B3C6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Times New Roman" w:eastAsia="Times New Roman" w:hAnsi="Times New Roman" w:cs="Times New Roman"/>
                          <w:color w:val="4472C4" w:themeColor="accent1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4472C4" w:themeColor="accent1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Improvement on the continuum of indicators for In</w:t>
                      </w:r>
                      <w:r w:rsidR="00D321D7">
                        <w:rPr>
                          <w:rFonts w:ascii="Times New Roman" w:eastAsia="Times New Roman" w:hAnsi="Times New Roman" w:cs="Times New Roman"/>
                          <w:color w:val="4472C4" w:themeColor="accent1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clusive Schools.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F075E86" w14:textId="56D5E649" w:rsidR="00375836" w:rsidRDefault="004313B7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CB8DB0A" wp14:editId="61447F51">
                <wp:simplePos x="0" y="0"/>
                <wp:positionH relativeFrom="margin">
                  <wp:align>center</wp:align>
                </wp:positionH>
                <wp:positionV relativeFrom="paragraph">
                  <wp:posOffset>1792605</wp:posOffset>
                </wp:positionV>
                <wp:extent cx="6743700" cy="25146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FD4509" w14:textId="77777777" w:rsidR="00167B3D" w:rsidRPr="00246CB3" w:rsidRDefault="00167B3D" w:rsidP="00167B3D">
                            <w:pPr>
                              <w:widowControl w:val="0"/>
                              <w:spacing w:after="120" w:line="285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</w:pPr>
                            <w:r w:rsidRPr="00246C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Strategies:</w:t>
                            </w:r>
                          </w:p>
                          <w:p w14:paraId="38ECA61A" w14:textId="0533B116" w:rsidR="00577AE3" w:rsidRDefault="00577AE3" w:rsidP="00577AE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7A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Highlight use of </w:t>
                            </w:r>
                            <w:r w:rsidR="004122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inclusive </w:t>
                            </w:r>
                            <w:r w:rsidRPr="00577A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teaching practices</w:t>
                            </w:r>
                            <w:r w:rsidR="004122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(Shelley Moore)</w:t>
                            </w:r>
                            <w:r w:rsidRPr="00577A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at staff meetings</w:t>
                            </w:r>
                            <w:r w:rsidR="00B60C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4122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="00B60C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professional development</w:t>
                            </w:r>
                            <w:r w:rsidR="004122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days.</w:t>
                            </w:r>
                          </w:p>
                          <w:p w14:paraId="2B1D5A7B" w14:textId="7F591C27" w:rsidR="00E95FB2" w:rsidRDefault="00D56CC3" w:rsidP="00577AE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Coach staff on planning accessible learning</w:t>
                            </w:r>
                            <w:r w:rsidR="00C157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strategies in all content areas.</w:t>
                            </w:r>
                          </w:p>
                          <w:p w14:paraId="60038551" w14:textId="3DEE9C4B" w:rsidR="00727338" w:rsidRDefault="004F13DA" w:rsidP="00577AE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</w:t>
                            </w:r>
                            <w:r w:rsidR="007205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tablish role </w:t>
                            </w:r>
                            <w:r w:rsidR="001434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of and</w:t>
                            </w:r>
                            <w:r w:rsidR="007205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utilize student support worker to meet needs of </w:t>
                            </w:r>
                            <w:r w:rsidR="004122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students requiring regulation strategies.</w:t>
                            </w:r>
                          </w:p>
                          <w:p w14:paraId="5DCA1D32" w14:textId="70029059" w:rsidR="0014344B" w:rsidRDefault="007F3BAF" w:rsidP="00577AE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Use of Mindful </w:t>
                            </w:r>
                            <w:r w:rsidR="00864A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Moments Universal programmin</w:t>
                            </w:r>
                            <w:r w:rsidR="00180C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 for Monday Meetings</w:t>
                            </w:r>
                          </w:p>
                          <w:p w14:paraId="2D68A410" w14:textId="0EF918A8" w:rsidR="009E404C" w:rsidRDefault="009E404C" w:rsidP="00577AE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Nifty Knitters</w:t>
                            </w:r>
                            <w:r w:rsidR="00743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group.</w:t>
                            </w:r>
                            <w:r w:rsidR="00E95F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2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Hands on</w:t>
                            </w:r>
                            <w:r w:rsidR="00E95F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calming strategies for anxious students.</w:t>
                            </w:r>
                          </w:p>
                          <w:p w14:paraId="30BED672" w14:textId="5DAE325C" w:rsidR="00577AE3" w:rsidRDefault="00577AE3" w:rsidP="00577AE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7A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Build school staff </w:t>
                            </w:r>
                            <w:r w:rsidR="00743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 w:rsidRPr="00577A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oundational </w:t>
                            </w:r>
                            <w:r w:rsidR="00743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Pr="00577A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nowledge of </w:t>
                            </w:r>
                            <w:r w:rsidR="00350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Indigenous Ways of Knowing</w:t>
                            </w:r>
                            <w:r w:rsidRPr="00577A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Culture and Truth and Reconciliation through </w:t>
                            </w:r>
                            <w:r w:rsidR="00350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work with </w:t>
                            </w:r>
                            <w:r w:rsidR="007273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Melanie Morrow</w:t>
                            </w:r>
                            <w:r w:rsidR="00743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7273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professional</w:t>
                            </w:r>
                            <w:r w:rsidRPr="00577A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learning</w:t>
                            </w:r>
                            <w:r w:rsidR="00743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S</w:t>
                            </w:r>
                            <w:r w:rsidRPr="00577A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hare this knowledge with all students</w:t>
                            </w:r>
                          </w:p>
                          <w:p w14:paraId="71CDD7F8" w14:textId="77777777" w:rsidR="005D68D3" w:rsidRPr="00577AE3" w:rsidRDefault="005D68D3" w:rsidP="00577AE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E8F9823" w14:textId="77777777" w:rsidR="00167B3D" w:rsidRPr="00167B3D" w:rsidRDefault="00167B3D" w:rsidP="00167B3D">
                            <w:pPr>
                              <w:widowControl w:val="0"/>
                              <w:spacing w:after="120" w:line="285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</w:pPr>
                            <w:r w:rsidRPr="00167B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 </w:t>
                            </w:r>
                          </w:p>
                          <w:p w14:paraId="65CC847A" w14:textId="77777777" w:rsidR="00167B3D" w:rsidRPr="00577AE3" w:rsidRDefault="00167B3D" w:rsidP="00167B3D">
                            <w:pPr>
                              <w:rPr>
                                <w:rFonts w:ascii="Times New Roman" w:hAnsi="Times New Roman" w:cs="Times New Roman"/>
                                <w:cap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DB0A" id="Text Box 19" o:spid="_x0000_s1050" type="#_x0000_t202" style="position:absolute;margin-left:0;margin-top:141.15pt;width:531pt;height:198pt;z-index:2516582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" filled="f" stroked="f" strokeweight=".5pt">
                <v:textbox inset=",7.2pt,,0">
                  <w:txbxContent>
                    <w:p w14:paraId="3FFD4509" w14:textId="77777777" w:rsidR="00167B3D" w:rsidRPr="00246CB3" w:rsidRDefault="00167B3D" w:rsidP="00167B3D">
                      <w:pPr>
                        <w:widowControl w:val="0"/>
                        <w:spacing w:after="120" w:line="285" w:lineRule="auto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</w:pPr>
                      <w:r w:rsidRPr="00246CB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Strategies:</w:t>
                      </w:r>
                    </w:p>
                    <w:p w14:paraId="38ECA61A" w14:textId="0533B116" w:rsidR="00577AE3" w:rsidRDefault="00577AE3" w:rsidP="00577AE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7A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Highlight use of </w:t>
                      </w:r>
                      <w:r w:rsidR="004122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inclusive </w:t>
                      </w:r>
                      <w:r w:rsidRPr="00577A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teaching practices</w:t>
                      </w:r>
                      <w:r w:rsidR="004122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(Shelley Moore)</w:t>
                      </w:r>
                      <w:r w:rsidRPr="00577A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at staff meetings</w:t>
                      </w:r>
                      <w:r w:rsidR="00B60C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</w:t>
                      </w:r>
                      <w:r w:rsidR="004122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on </w:t>
                      </w:r>
                      <w:r w:rsidR="00B60C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professional development</w:t>
                      </w:r>
                      <w:r w:rsidR="004122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days.</w:t>
                      </w:r>
                    </w:p>
                    <w:p w14:paraId="2B1D5A7B" w14:textId="7F591C27" w:rsidR="00E95FB2" w:rsidRDefault="00D56CC3" w:rsidP="00577AE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Coach staff on planning accessible learning</w:t>
                      </w:r>
                      <w:r w:rsidR="00C157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strategies in all content areas.</w:t>
                      </w:r>
                    </w:p>
                    <w:p w14:paraId="60038551" w14:textId="3DEE9C4B" w:rsidR="00727338" w:rsidRDefault="004F13DA" w:rsidP="00577AE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</w:t>
                      </w:r>
                      <w:r w:rsidR="007205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tablish role </w:t>
                      </w:r>
                      <w:r w:rsidR="001434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 and</w:t>
                      </w:r>
                      <w:r w:rsidR="007205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utilize student support worker to meet needs of </w:t>
                      </w:r>
                      <w:r w:rsidR="004122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students requiring regulation strategies.</w:t>
                      </w:r>
                    </w:p>
                    <w:p w14:paraId="5DCA1D32" w14:textId="70029059" w:rsidR="0014344B" w:rsidRDefault="007F3BAF" w:rsidP="00577AE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Use of Mindful </w:t>
                      </w:r>
                      <w:r w:rsidR="00864A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Moments Universal programmin</w:t>
                      </w:r>
                      <w:r w:rsidR="00180C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 for Monday Meetings</w:t>
                      </w:r>
                    </w:p>
                    <w:p w14:paraId="2D68A410" w14:textId="0EF918A8" w:rsidR="009E404C" w:rsidRDefault="009E404C" w:rsidP="00577AE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Nifty Knitters</w:t>
                      </w:r>
                      <w:r w:rsidR="00743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group.</w:t>
                      </w:r>
                      <w:r w:rsidR="00E95F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122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Hands on</w:t>
                      </w:r>
                      <w:r w:rsidR="00E95F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calming strategies for anxious students.</w:t>
                      </w:r>
                    </w:p>
                    <w:p w14:paraId="30BED672" w14:textId="5DAE325C" w:rsidR="00577AE3" w:rsidRDefault="00577AE3" w:rsidP="00577AE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7A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Build school staff </w:t>
                      </w:r>
                      <w:r w:rsidR="00743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 w:rsidRPr="00577A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oundational </w:t>
                      </w:r>
                      <w:r w:rsidR="00743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 w:rsidRPr="00577A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nowledge of </w:t>
                      </w:r>
                      <w:r w:rsidR="003504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Indigenous Ways of Knowing</w:t>
                      </w:r>
                      <w:r w:rsidRPr="00577A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Culture and Truth and Reconciliation through </w:t>
                      </w:r>
                      <w:r w:rsidR="003504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work with </w:t>
                      </w:r>
                      <w:r w:rsidR="007273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Melanie Morrow</w:t>
                      </w:r>
                      <w:r w:rsidR="00743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</w:t>
                      </w:r>
                      <w:r w:rsidR="007273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professional</w:t>
                      </w:r>
                      <w:r w:rsidRPr="00577A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learning</w:t>
                      </w:r>
                      <w:r w:rsidR="00743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S</w:t>
                      </w:r>
                      <w:r w:rsidRPr="00577A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hare this knowledge with all students</w:t>
                      </w:r>
                    </w:p>
                    <w:p w14:paraId="71CDD7F8" w14:textId="77777777" w:rsidR="005D68D3" w:rsidRPr="00577AE3" w:rsidRDefault="005D68D3" w:rsidP="00577AE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E8F9823" w14:textId="77777777" w:rsidR="00167B3D" w:rsidRPr="00167B3D" w:rsidRDefault="00167B3D" w:rsidP="00167B3D">
                      <w:pPr>
                        <w:widowControl w:val="0"/>
                        <w:spacing w:after="120" w:line="285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</w:pPr>
                      <w:r w:rsidRPr="00167B3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 </w:t>
                      </w:r>
                    </w:p>
                    <w:p w14:paraId="65CC847A" w14:textId="77777777" w:rsidR="00167B3D" w:rsidRPr="00577AE3" w:rsidRDefault="00167B3D" w:rsidP="00167B3D">
                      <w:pPr>
                        <w:rPr>
                          <w:rFonts w:ascii="Times New Roman" w:hAnsi="Times New Roman" w:cs="Times New Roman"/>
                          <w:cap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F78803" w14:textId="23360620" w:rsidR="00167B3D" w:rsidRDefault="00167B3D">
      <w:pPr>
        <w:rPr>
          <w:color w:val="000000" w:themeColor="text1"/>
        </w:rPr>
      </w:pPr>
    </w:p>
    <w:p w14:paraId="3854340D" w14:textId="07F6CD2A" w:rsidR="00167B3D" w:rsidRDefault="00167B3D">
      <w:pPr>
        <w:rPr>
          <w:color w:val="000000" w:themeColor="text1"/>
        </w:rPr>
      </w:pPr>
    </w:p>
    <w:p w14:paraId="4F997506" w14:textId="29C04764" w:rsidR="00167B3D" w:rsidRDefault="00000522">
      <w:pPr>
        <w:rPr>
          <w:color w:val="000000" w:themeColor="text1"/>
        </w:rPr>
      </w:pPr>
      <w:r w:rsidRPr="00000522">
        <w:rPr>
          <w:noProof/>
          <w:color w:val="000000" w:themeColor="text1"/>
        </w:rPr>
        <w:t xml:space="preserve"> </w:t>
      </w:r>
    </w:p>
    <w:p w14:paraId="0E16FDC1" w14:textId="1C70D724" w:rsidR="00167B3D" w:rsidRDefault="00167B3D">
      <w:pPr>
        <w:rPr>
          <w:color w:val="000000" w:themeColor="text1"/>
        </w:rPr>
      </w:pPr>
    </w:p>
    <w:p w14:paraId="2FFA2F49" w14:textId="2BF4C7A2" w:rsidR="003F1039" w:rsidRDefault="003F1039">
      <w:pPr>
        <w:rPr>
          <w:color w:val="000000" w:themeColor="text1"/>
        </w:rPr>
      </w:pPr>
    </w:p>
    <w:p w14:paraId="689B4999" w14:textId="286351D1" w:rsidR="003F1039" w:rsidRDefault="003F1039">
      <w:pPr>
        <w:rPr>
          <w:color w:val="000000" w:themeColor="text1"/>
        </w:rPr>
      </w:pPr>
    </w:p>
    <w:p w14:paraId="05469399" w14:textId="7F9911CB" w:rsidR="003F1039" w:rsidRDefault="003F1039">
      <w:pPr>
        <w:rPr>
          <w:color w:val="000000" w:themeColor="text1"/>
        </w:rPr>
      </w:pPr>
    </w:p>
    <w:p w14:paraId="6793D640" w14:textId="2D8F49EA" w:rsidR="003F1039" w:rsidRDefault="003F1039">
      <w:pPr>
        <w:rPr>
          <w:color w:val="000000" w:themeColor="text1"/>
        </w:rPr>
      </w:pPr>
    </w:p>
    <w:p w14:paraId="12045D9C" w14:textId="61512C35" w:rsidR="00776691" w:rsidRPr="003202C2" w:rsidRDefault="00E85543" w:rsidP="00426720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6BD83B5" wp14:editId="0A7A5B5C">
                <wp:simplePos x="0" y="0"/>
                <wp:positionH relativeFrom="margin">
                  <wp:align>center</wp:align>
                </wp:positionH>
                <wp:positionV relativeFrom="paragraph">
                  <wp:posOffset>4800600</wp:posOffset>
                </wp:positionV>
                <wp:extent cx="6353175" cy="106680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6D1FF5" w14:textId="554084D8" w:rsidR="00165DE0" w:rsidRPr="005B06EB" w:rsidRDefault="00EF4A1B" w:rsidP="00165D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Our survey </w:t>
                            </w:r>
                            <w:r w:rsidR="006B3D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responses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from parents increased from a low of </w:t>
                            </w:r>
                            <w:r w:rsidR="006B3D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13</w:t>
                            </w:r>
                            <w:r w:rsidR="00C1576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</w:t>
                            </w:r>
                            <w:r w:rsidR="003C03A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parent</w:t>
                            </w:r>
                            <w:r w:rsidR="00C1576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responses</w:t>
                            </w:r>
                            <w:r w:rsidR="003C03A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for </w:t>
                            </w:r>
                            <w:r w:rsidR="00F01E8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89 </w:t>
                            </w:r>
                            <w:r w:rsidR="000E2F2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students last</w:t>
                            </w:r>
                            <w:r w:rsidR="006B3D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year to 33 </w:t>
                            </w:r>
                            <w:r w:rsidR="00F01E8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for 89 parent</w:t>
                            </w:r>
                            <w:r w:rsidR="00064C9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responses</w:t>
                            </w:r>
                            <w:r w:rsidR="00F01E8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</w:t>
                            </w:r>
                            <w:r w:rsidR="006B3D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this year.</w:t>
                            </w:r>
                            <w:r w:rsidR="00F01E8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We worked to communicate the process and the importance with parents and feel that the payoff was</w:t>
                            </w:r>
                            <w:r w:rsidR="002227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very positive. We are happy to be maintaining </w:t>
                            </w:r>
                            <w:r w:rsidR="00DA660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very high results in the 6 pillars we have results in. </w:t>
                            </w:r>
                          </w:p>
                          <w:p w14:paraId="3C0DC680" w14:textId="44CCE2F2" w:rsidR="00776691" w:rsidRPr="005B06EB" w:rsidRDefault="00776691" w:rsidP="00394AE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83B5" id="Text Box 30" o:spid="_x0000_s1051" type="#_x0000_t202" style="position:absolute;margin-left:0;margin-top:378pt;width:500.25pt;height:84pt;z-index:25165826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" filled="f" stroked="f" strokeweight=".5pt">
                <v:textbox inset=",7.2pt,,0">
                  <w:txbxContent>
                    <w:p w14:paraId="236D1FF5" w14:textId="554084D8" w:rsidR="00165DE0" w:rsidRPr="005B06EB" w:rsidRDefault="00EF4A1B" w:rsidP="00165D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Our survey </w:t>
                      </w:r>
                      <w:r w:rsidR="006B3DB4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responses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from parents increased from a low of </w:t>
                      </w:r>
                      <w:r w:rsidR="006B3DB4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13</w:t>
                      </w:r>
                      <w:r w:rsidR="00C1576E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</w:t>
                      </w:r>
                      <w:r w:rsidR="003C03A5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parent</w:t>
                      </w:r>
                      <w:r w:rsidR="00C1576E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responses</w:t>
                      </w:r>
                      <w:r w:rsidR="003C03A5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for </w:t>
                      </w:r>
                      <w:r w:rsidR="00F01E85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89 </w:t>
                      </w:r>
                      <w:r w:rsidR="000E2F2C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students last</w:t>
                      </w:r>
                      <w:r w:rsidR="006B3DB4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year to 33 </w:t>
                      </w:r>
                      <w:r w:rsidR="00F01E85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for 89 parent</w:t>
                      </w:r>
                      <w:r w:rsidR="00064C9F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resp</w:t>
                      </w:r>
                      <w:bookmarkStart w:id="1" w:name="_GoBack"/>
                      <w:bookmarkEnd w:id="1"/>
                      <w:r w:rsidR="00064C9F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onses</w:t>
                      </w:r>
                      <w:r w:rsidR="00F01E85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</w:t>
                      </w:r>
                      <w:r w:rsidR="006B3DB4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this year.</w:t>
                      </w:r>
                      <w:r w:rsidR="00F01E85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We worked to communicate the process and the importance with parents and feel that the payoff was</w:t>
                      </w:r>
                      <w:r w:rsidR="00222783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very positive. We are happy to be maintaining </w:t>
                      </w:r>
                      <w:r w:rsidR="00DA6603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very high results in the 6 pillars we have results in. </w:t>
                      </w:r>
                    </w:p>
                    <w:p w14:paraId="3C0DC680" w14:textId="44CCE2F2" w:rsidR="00776691" w:rsidRPr="005B06EB" w:rsidRDefault="00776691" w:rsidP="00394AE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3C6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20268BB7" wp14:editId="09486167">
                <wp:simplePos x="0" y="0"/>
                <wp:positionH relativeFrom="margin">
                  <wp:align>center</wp:align>
                </wp:positionH>
                <wp:positionV relativeFrom="paragraph">
                  <wp:posOffset>6562090</wp:posOffset>
                </wp:positionV>
                <wp:extent cx="6743700" cy="1181100"/>
                <wp:effectExtent l="0" t="0" r="0" b="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E46399" w14:textId="3C8446C4" w:rsidR="00C14934" w:rsidRPr="00167B3D" w:rsidRDefault="00E85543" w:rsidP="00C14934">
                            <w:pPr>
                              <w:rPr>
                                <w:rFonts w:ascii="Times New Roman" w:hAnsi="Times New Roman" w:cs="Times New Roman"/>
                                <w:cap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We will continue to work to find ways to involve our </w:t>
                            </w:r>
                            <w:r w:rsidR="004603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parent’s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in</w:t>
                            </w:r>
                            <w:r w:rsidR="004603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decision making at school. With the challenges of COVID-19 we will </w:t>
                            </w:r>
                            <w:r w:rsidR="00A02DB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look for innovative ways to help feel like they are a part of the school. W</w:t>
                            </w:r>
                            <w:r w:rsidR="00AE6F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e</w:t>
                            </w:r>
                            <w:r w:rsidR="00A02DB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are already </w:t>
                            </w:r>
                            <w:r w:rsidR="00AE6F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increasing our </w:t>
                            </w:r>
                            <w:r w:rsidR="00A02DB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us</w:t>
                            </w:r>
                            <w:r w:rsidR="00AE6F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e</w:t>
                            </w:r>
                            <w:r w:rsidR="000A1E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of</w:t>
                            </w:r>
                            <w:r w:rsidR="00A02DB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 xml:space="preserve"> our website and </w:t>
                            </w:r>
                            <w:r w:rsidR="00AE6F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CA"/>
                                <w14:cntxtAlts/>
                              </w:rPr>
                              <w:t>communication platforms to keep parents involved and aware of what is happening at the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68BB7" id="Text Box 33" o:spid="_x0000_s1052" type="#_x0000_t202" style="position:absolute;margin-left:0;margin-top:516.7pt;width:531pt;height:93pt;z-index:25165826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" filled="f" stroked="f" strokeweight=".5pt">
                <v:textbox inset=",7.2pt,,0">
                  <w:txbxContent>
                    <w:p w14:paraId="24E46399" w14:textId="3C8446C4" w:rsidR="00C14934" w:rsidRPr="00167B3D" w:rsidRDefault="00E85543" w:rsidP="00C14934">
                      <w:pPr>
                        <w:rPr>
                          <w:rFonts w:ascii="Times New Roman" w:hAnsi="Times New Roman" w:cs="Times New Roman"/>
                          <w:cap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We wi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l continue to work to find ways to involve our </w:t>
                      </w:r>
                      <w:r w:rsidR="0046036B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parent’s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in</w:t>
                      </w:r>
                      <w:r w:rsidR="0046036B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decision making at school.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With the challenges of COVID-19 we will </w:t>
                      </w:r>
                      <w:r w:rsidR="00A02DB7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look for innovative ways to help feel like they are a part of the school. W</w:t>
                      </w:r>
                      <w:r w:rsidR="00AE6FFB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e</w:t>
                      </w:r>
                      <w:r w:rsidR="00A02DB7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are already </w:t>
                      </w:r>
                      <w:r w:rsidR="00AE6FFB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increasing our </w:t>
                      </w:r>
                      <w:r w:rsidR="00A02DB7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us</w:t>
                      </w:r>
                      <w:r w:rsidR="00AE6FFB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e</w:t>
                      </w:r>
                      <w:r w:rsidR="000A1E73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of</w:t>
                      </w:r>
                      <w:r w:rsidR="00A02DB7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 xml:space="preserve"> our website and </w:t>
                      </w:r>
                      <w:r w:rsidR="00AE6FFB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val="en-US" w:eastAsia="en-CA"/>
                          <w14:cntxtAlts/>
                        </w:rPr>
                        <w:t>communication platforms to keep parents involved and aware of what is happening at the school.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3C63" w:rsidRPr="00776691">
        <w:rPr>
          <w:noProof/>
          <w:color w:val="000000" w:themeColor="text1"/>
        </w:rPr>
        <mc:AlternateContent>
          <mc:Choice Requires="wps">
            <w:drawing>
              <wp:anchor distT="91440" distB="91440" distL="114300" distR="114300" simplePos="0" relativeHeight="251658266" behindDoc="0" locked="0" layoutInCell="1" allowOverlap="1" wp14:anchorId="771B420C" wp14:editId="46A5E283">
                <wp:simplePos x="0" y="0"/>
                <wp:positionH relativeFrom="margin">
                  <wp:align>center</wp:align>
                </wp:positionH>
                <wp:positionV relativeFrom="paragraph">
                  <wp:posOffset>5781675</wp:posOffset>
                </wp:positionV>
                <wp:extent cx="6591300" cy="581025"/>
                <wp:effectExtent l="0" t="0" r="0" b="0"/>
                <wp:wrapTopAndBottom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96BE5" w14:textId="53234A8F" w:rsidR="00776691" w:rsidRPr="00451C70" w:rsidRDefault="00776691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</w:rPr>
                            </w:pPr>
                            <w:r w:rsidRPr="00451C70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Challenges </w:t>
                            </w:r>
                            <w:r w:rsidR="00451C70" w:rsidRPr="00451C70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Pr="00451C70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B420C" id="_x0000_s1053" type="#_x0000_t202" style="position:absolute;margin-left:0;margin-top:455.25pt;width:519pt;height:45.75pt;z-index:251658266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" filled="f" stroked="f">
                <v:textbox>
                  <w:txbxContent>
                    <w:p w14:paraId="34C96BE5" w14:textId="53234A8F" w:rsidR="00776691" w:rsidRPr="00451C70" w:rsidRDefault="00776691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</w:rPr>
                      </w:pPr>
                      <w:r w:rsidRPr="00451C70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</w:rPr>
                        <w:t xml:space="preserve">Challenges </w:t>
                      </w:r>
                      <w:r w:rsidR="00451C70" w:rsidRPr="00451C70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</w:rPr>
                        <w:t xml:space="preserve">to </w:t>
                      </w:r>
                      <w:r w:rsidRPr="00451C70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</w:rPr>
                        <w:t>Address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F3C63" w:rsidRPr="00776691">
        <w:rPr>
          <w:noProof/>
          <w:color w:val="000000" w:themeColor="text1"/>
        </w:rPr>
        <mc:AlternateContent>
          <mc:Choice Requires="wps">
            <w:drawing>
              <wp:anchor distT="91440" distB="91440" distL="114300" distR="114300" simplePos="0" relativeHeight="251658265" behindDoc="0" locked="0" layoutInCell="1" allowOverlap="1" wp14:anchorId="633ECAD9" wp14:editId="47A29AB4">
                <wp:simplePos x="0" y="0"/>
                <wp:positionH relativeFrom="margin">
                  <wp:align>center</wp:align>
                </wp:positionH>
                <wp:positionV relativeFrom="paragraph">
                  <wp:posOffset>4280535</wp:posOffset>
                </wp:positionV>
                <wp:extent cx="6515100" cy="5524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5B7C1" w14:textId="1F79F467" w:rsidR="00776691" w:rsidRPr="00776691" w:rsidRDefault="00776691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lang w:val="en-US"/>
                              </w:rPr>
                            </w:pPr>
                            <w:r w:rsidRPr="00776691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:lang w:val="en-US"/>
                              </w:rPr>
                              <w:t>Highlights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CAD9" id="_x0000_s1054" type="#_x0000_t202" style="position:absolute;margin-left:0;margin-top:337.05pt;width:513pt;height:43.5pt;z-index:251658265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" filled="f" stroked="f">
                <v:textbox>
                  <w:txbxContent>
                    <w:p w14:paraId="7705B7C1" w14:textId="1F79F467" w:rsidR="00776691" w:rsidRPr="00776691" w:rsidRDefault="00776691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lang w:val="en-US"/>
                        </w:rPr>
                      </w:pPr>
                      <w:r w:rsidRPr="00776691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:lang w:val="en-US"/>
                        </w:rPr>
                        <w:t>Highlights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26720" w:rsidRPr="003202C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Accountability Pillar </w:t>
      </w:r>
      <w:r w:rsidR="00B96549" w:rsidRPr="003202C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Results</w:t>
      </w:r>
      <w:r w:rsidR="007F51FD" w:rsidRPr="007F51FD">
        <w:rPr>
          <w:noProof/>
        </w:rPr>
        <w:t xml:space="preserve"> </w:t>
      </w:r>
      <w:r w:rsidR="007F51FD">
        <w:rPr>
          <w:noProof/>
        </w:rPr>
        <w:drawing>
          <wp:inline distT="0" distB="0" distL="0" distR="0" wp14:anchorId="3D29489E" wp14:editId="6A4D57E9">
            <wp:extent cx="6042659" cy="364807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68576" cy="366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007C7" w14:textId="54D33213" w:rsidR="00111CCF" w:rsidRPr="00111CCF" w:rsidRDefault="007F3704" w:rsidP="00874332">
      <w:pPr>
        <w:rPr>
          <w:color w:val="000000" w:themeColor="text1"/>
        </w:rPr>
      </w:pPr>
      <w:r w:rsidRPr="00776691">
        <w:rPr>
          <w:noProof/>
          <w:color w:val="000000" w:themeColor="text1"/>
        </w:rPr>
        <mc:AlternateContent>
          <mc:Choice Requires="wps">
            <w:drawing>
              <wp:anchor distT="91440" distB="91440" distL="114300" distR="114300" simplePos="0" relativeHeight="251658268" behindDoc="0" locked="0" layoutInCell="1" allowOverlap="1" wp14:anchorId="09D72C55" wp14:editId="449ED956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515100" cy="1403985"/>
                <wp:effectExtent l="0" t="0" r="0" b="2540"/>
                <wp:wrapTopAndBottom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1D9A2" w14:textId="7734542D" w:rsidR="00C14934" w:rsidRPr="00776691" w:rsidRDefault="005D1C8F" w:rsidP="00C1493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:lang w:val="en-US"/>
                              </w:rPr>
                              <w:t>School Reserves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D72C55" id="_x0000_s1055" type="#_x0000_t202" style="position:absolute;margin-left:0;margin-top:.15pt;width:513pt;height:110.55pt;z-index:251658268;visibility:visible;mso-wrap-style:square;mso-width-percent:0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" filled="f" stroked="f">
                <v:textbox style="mso-fit-shape-to-text:t">
                  <w:txbxContent>
                    <w:p w14:paraId="32E1D9A2" w14:textId="7734542D" w:rsidR="00C14934" w:rsidRPr="00776691" w:rsidRDefault="005D1C8F" w:rsidP="00C1493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:lang w:val="en-US"/>
                        </w:rPr>
                        <w:t>School Reserves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ACDA1D7" w14:textId="1802C0CB" w:rsidR="00776691" w:rsidRPr="00246CB3" w:rsidRDefault="00776691" w:rsidP="00426720">
      <w:pPr>
        <w:rPr>
          <w:color w:val="000000" w:themeColor="text1"/>
        </w:rPr>
      </w:pPr>
    </w:p>
    <w:sectPr w:rsidR="00776691" w:rsidRPr="00246CB3" w:rsidSect="000F5EA8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29C2E" w14:textId="77777777" w:rsidR="00DD3780" w:rsidRDefault="00DD3780" w:rsidP="009B6C04">
      <w:pPr>
        <w:spacing w:after="0" w:line="240" w:lineRule="auto"/>
      </w:pPr>
      <w:r>
        <w:separator/>
      </w:r>
    </w:p>
  </w:endnote>
  <w:endnote w:type="continuationSeparator" w:id="0">
    <w:p w14:paraId="573B22EF" w14:textId="77777777" w:rsidR="00DD3780" w:rsidRDefault="00DD3780" w:rsidP="009B6C04">
      <w:pPr>
        <w:spacing w:after="0" w:line="240" w:lineRule="auto"/>
      </w:pPr>
      <w:r>
        <w:continuationSeparator/>
      </w:r>
    </w:p>
  </w:endnote>
  <w:endnote w:type="continuationNotice" w:id="1">
    <w:p w14:paraId="39EAF02B" w14:textId="77777777" w:rsidR="00DD3780" w:rsidRDefault="00DD37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8549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9C5F3" w14:textId="7BD85551" w:rsidR="00390C28" w:rsidRDefault="00390C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96EA7" w14:textId="77777777" w:rsidR="00390C28" w:rsidRDefault="00390C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F01DE3" w14:paraId="50220DD1" w14:textId="77777777" w:rsidTr="2BF01DE3">
      <w:tc>
        <w:tcPr>
          <w:tcW w:w="3120" w:type="dxa"/>
        </w:tcPr>
        <w:p w14:paraId="632B590F" w14:textId="1D73735D" w:rsidR="2BF01DE3" w:rsidRDefault="2BF01DE3" w:rsidP="2BF01DE3">
          <w:pPr>
            <w:pStyle w:val="Header"/>
            <w:ind w:left="-115"/>
          </w:pPr>
        </w:p>
      </w:tc>
      <w:tc>
        <w:tcPr>
          <w:tcW w:w="3120" w:type="dxa"/>
        </w:tcPr>
        <w:p w14:paraId="4B954E08" w14:textId="3B6E0645" w:rsidR="2BF01DE3" w:rsidRDefault="2BF01DE3" w:rsidP="2BF01DE3">
          <w:pPr>
            <w:pStyle w:val="Header"/>
            <w:jc w:val="center"/>
          </w:pPr>
        </w:p>
      </w:tc>
      <w:tc>
        <w:tcPr>
          <w:tcW w:w="3120" w:type="dxa"/>
        </w:tcPr>
        <w:p w14:paraId="6EE41D06" w14:textId="351C4D1A" w:rsidR="2BF01DE3" w:rsidRDefault="2BF01DE3" w:rsidP="2BF01DE3">
          <w:pPr>
            <w:pStyle w:val="Header"/>
            <w:ind w:right="-115"/>
            <w:jc w:val="right"/>
          </w:pPr>
        </w:p>
      </w:tc>
    </w:tr>
  </w:tbl>
  <w:p w14:paraId="5720F2CF" w14:textId="5FD1981A" w:rsidR="00F33DB4" w:rsidRDefault="00F33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7ED42" w14:textId="77777777" w:rsidR="00DD3780" w:rsidRDefault="00DD3780" w:rsidP="009B6C04">
      <w:pPr>
        <w:spacing w:after="0" w:line="240" w:lineRule="auto"/>
      </w:pPr>
      <w:r>
        <w:separator/>
      </w:r>
    </w:p>
  </w:footnote>
  <w:footnote w:type="continuationSeparator" w:id="0">
    <w:p w14:paraId="5CFB23ED" w14:textId="77777777" w:rsidR="00DD3780" w:rsidRDefault="00DD3780" w:rsidP="009B6C04">
      <w:pPr>
        <w:spacing w:after="0" w:line="240" w:lineRule="auto"/>
      </w:pPr>
      <w:r>
        <w:continuationSeparator/>
      </w:r>
    </w:p>
  </w:footnote>
  <w:footnote w:type="continuationNotice" w:id="1">
    <w:p w14:paraId="30231209" w14:textId="77777777" w:rsidR="00DD3780" w:rsidRDefault="00DD37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AB632" w14:textId="15C6504C" w:rsidR="003C71A0" w:rsidRDefault="003C71A0" w:rsidP="003C71A0">
    <w:pPr>
      <w:pStyle w:val="Header"/>
      <w:tabs>
        <w:tab w:val="clear" w:pos="4680"/>
        <w:tab w:val="clear" w:pos="9360"/>
        <w:tab w:val="left" w:pos="3705"/>
      </w:tabs>
    </w:pPr>
    <w:r>
      <w:t xml:space="preserve">Lakeview Elementary School </w:t>
    </w:r>
    <w:r w:rsidR="00BA4001">
      <w:t>2020/2021</w:t>
    </w:r>
    <w:r w:rsidR="00E54EC3">
      <w:t xml:space="preserve"> Three Year Education Plan and </w:t>
    </w:r>
    <w:r w:rsidR="00455A25">
      <w:t>2019/2020</w:t>
    </w:r>
    <w:r w:rsidR="00E54EC3">
      <w:t xml:space="preserve"> Results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F01DE3" w14:paraId="394D2EFB" w14:textId="77777777" w:rsidTr="2BF01DE3">
      <w:tc>
        <w:tcPr>
          <w:tcW w:w="3120" w:type="dxa"/>
        </w:tcPr>
        <w:p w14:paraId="44D2343D" w14:textId="176E09D6" w:rsidR="2BF01DE3" w:rsidRDefault="2BF01DE3" w:rsidP="2BF01DE3">
          <w:pPr>
            <w:pStyle w:val="Header"/>
            <w:ind w:left="-115"/>
          </w:pPr>
        </w:p>
      </w:tc>
      <w:tc>
        <w:tcPr>
          <w:tcW w:w="3120" w:type="dxa"/>
        </w:tcPr>
        <w:p w14:paraId="206D18CC" w14:textId="67BD4D2D" w:rsidR="2BF01DE3" w:rsidRDefault="2BF01DE3" w:rsidP="2BF01DE3">
          <w:pPr>
            <w:pStyle w:val="Header"/>
            <w:jc w:val="center"/>
          </w:pPr>
        </w:p>
      </w:tc>
      <w:tc>
        <w:tcPr>
          <w:tcW w:w="3120" w:type="dxa"/>
        </w:tcPr>
        <w:p w14:paraId="0DB9B198" w14:textId="0F9A6847" w:rsidR="2BF01DE3" w:rsidRDefault="2BF01DE3" w:rsidP="2BF01DE3">
          <w:pPr>
            <w:pStyle w:val="Header"/>
            <w:ind w:right="-115"/>
            <w:jc w:val="right"/>
          </w:pPr>
        </w:p>
      </w:tc>
    </w:tr>
  </w:tbl>
  <w:p w14:paraId="4974E9B2" w14:textId="0C2072B7" w:rsidR="00F33DB4" w:rsidRDefault="00F33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A22225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615"/>
      </v:shape>
    </w:pict>
  </w:numPicBullet>
  <w:abstractNum w:abstractNumId="0" w15:restartNumberingAfterBreak="0">
    <w:nsid w:val="03EB1053"/>
    <w:multiLevelType w:val="multilevel"/>
    <w:tmpl w:val="F2765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A4B1C"/>
    <w:multiLevelType w:val="multilevel"/>
    <w:tmpl w:val="4CAA69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87FA7"/>
    <w:multiLevelType w:val="multilevel"/>
    <w:tmpl w:val="176851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657B3"/>
    <w:multiLevelType w:val="multilevel"/>
    <w:tmpl w:val="6D560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A36C7"/>
    <w:multiLevelType w:val="hybridMultilevel"/>
    <w:tmpl w:val="502C2678"/>
    <w:lvl w:ilvl="0" w:tplc="A392BC66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597F"/>
    <w:multiLevelType w:val="multilevel"/>
    <w:tmpl w:val="26201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9A57A9"/>
    <w:multiLevelType w:val="multilevel"/>
    <w:tmpl w:val="806E6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91015"/>
    <w:multiLevelType w:val="hybridMultilevel"/>
    <w:tmpl w:val="34BA415C"/>
    <w:lvl w:ilvl="0" w:tplc="10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9F20EB"/>
    <w:multiLevelType w:val="multilevel"/>
    <w:tmpl w:val="1CFAEE2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EC7E46"/>
    <w:multiLevelType w:val="multilevel"/>
    <w:tmpl w:val="116818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A861A2"/>
    <w:multiLevelType w:val="multilevel"/>
    <w:tmpl w:val="8C8C4E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7A0078"/>
    <w:multiLevelType w:val="hybridMultilevel"/>
    <w:tmpl w:val="6232A26E"/>
    <w:lvl w:ilvl="0" w:tplc="100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DA14E97"/>
    <w:multiLevelType w:val="hybridMultilevel"/>
    <w:tmpl w:val="6F64EEE6"/>
    <w:lvl w:ilvl="0" w:tplc="10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AF181F"/>
    <w:multiLevelType w:val="hybridMultilevel"/>
    <w:tmpl w:val="16647A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61321"/>
    <w:multiLevelType w:val="multilevel"/>
    <w:tmpl w:val="1D0C9B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472183"/>
    <w:multiLevelType w:val="hybridMultilevel"/>
    <w:tmpl w:val="93BC1E8C"/>
    <w:lvl w:ilvl="0" w:tplc="10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A53B70"/>
    <w:multiLevelType w:val="hybridMultilevel"/>
    <w:tmpl w:val="F5E4CC7C"/>
    <w:lvl w:ilvl="0" w:tplc="10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724FF5"/>
    <w:multiLevelType w:val="hybridMultilevel"/>
    <w:tmpl w:val="785033A2"/>
    <w:lvl w:ilvl="0" w:tplc="10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B83183"/>
    <w:multiLevelType w:val="multilevel"/>
    <w:tmpl w:val="46662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6B5C43"/>
    <w:multiLevelType w:val="hybridMultilevel"/>
    <w:tmpl w:val="6D6AD89E"/>
    <w:lvl w:ilvl="0" w:tplc="10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993AA6"/>
    <w:multiLevelType w:val="multilevel"/>
    <w:tmpl w:val="715066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D733FF"/>
    <w:multiLevelType w:val="multilevel"/>
    <w:tmpl w:val="F41681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1137B6"/>
    <w:multiLevelType w:val="multilevel"/>
    <w:tmpl w:val="F98C05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17"/>
  </w:num>
  <w:num w:numId="5">
    <w:abstractNumId w:val="19"/>
  </w:num>
  <w:num w:numId="6">
    <w:abstractNumId w:val="4"/>
  </w:num>
  <w:num w:numId="7">
    <w:abstractNumId w:val="15"/>
  </w:num>
  <w:num w:numId="8">
    <w:abstractNumId w:val="13"/>
  </w:num>
  <w:num w:numId="9">
    <w:abstractNumId w:val="7"/>
  </w:num>
  <w:num w:numId="10">
    <w:abstractNumId w:val="6"/>
  </w:num>
  <w:num w:numId="11">
    <w:abstractNumId w:val="18"/>
  </w:num>
  <w:num w:numId="12">
    <w:abstractNumId w:val="5"/>
  </w:num>
  <w:num w:numId="13">
    <w:abstractNumId w:val="0"/>
  </w:num>
  <w:num w:numId="14">
    <w:abstractNumId w:val="1"/>
  </w:num>
  <w:num w:numId="15">
    <w:abstractNumId w:val="20"/>
  </w:num>
  <w:num w:numId="16">
    <w:abstractNumId w:val="10"/>
  </w:num>
  <w:num w:numId="17">
    <w:abstractNumId w:val="22"/>
  </w:num>
  <w:num w:numId="18">
    <w:abstractNumId w:val="21"/>
  </w:num>
  <w:num w:numId="19">
    <w:abstractNumId w:val="14"/>
  </w:num>
  <w:num w:numId="20">
    <w:abstractNumId w:val="3"/>
  </w:num>
  <w:num w:numId="21">
    <w:abstractNumId w:val="8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B3"/>
    <w:rsid w:val="00000522"/>
    <w:rsid w:val="000049A4"/>
    <w:rsid w:val="0001376B"/>
    <w:rsid w:val="00013B3A"/>
    <w:rsid w:val="000229A1"/>
    <w:rsid w:val="00026AF0"/>
    <w:rsid w:val="00064C9F"/>
    <w:rsid w:val="0008009E"/>
    <w:rsid w:val="0008064E"/>
    <w:rsid w:val="00084FA8"/>
    <w:rsid w:val="00091626"/>
    <w:rsid w:val="000A1E73"/>
    <w:rsid w:val="000A3BB7"/>
    <w:rsid w:val="000C614B"/>
    <w:rsid w:val="000C7F43"/>
    <w:rsid w:val="000D3DE4"/>
    <w:rsid w:val="000D7E9B"/>
    <w:rsid w:val="000E2F2C"/>
    <w:rsid w:val="000E44EA"/>
    <w:rsid w:val="000F592C"/>
    <w:rsid w:val="000F5EA8"/>
    <w:rsid w:val="00103CCC"/>
    <w:rsid w:val="00111069"/>
    <w:rsid w:val="00111CCF"/>
    <w:rsid w:val="0011528E"/>
    <w:rsid w:val="0014344B"/>
    <w:rsid w:val="00165DE0"/>
    <w:rsid w:val="00167B3D"/>
    <w:rsid w:val="00180C93"/>
    <w:rsid w:val="00183494"/>
    <w:rsid w:val="00186453"/>
    <w:rsid w:val="00195FCA"/>
    <w:rsid w:val="001A70F4"/>
    <w:rsid w:val="001E0D3F"/>
    <w:rsid w:val="002049AD"/>
    <w:rsid w:val="00222783"/>
    <w:rsid w:val="00224FB7"/>
    <w:rsid w:val="00246CB3"/>
    <w:rsid w:val="00256427"/>
    <w:rsid w:val="00272BBF"/>
    <w:rsid w:val="0029668B"/>
    <w:rsid w:val="002A1ADD"/>
    <w:rsid w:val="002F2E45"/>
    <w:rsid w:val="00306F32"/>
    <w:rsid w:val="00311CF1"/>
    <w:rsid w:val="003169EA"/>
    <w:rsid w:val="003202C2"/>
    <w:rsid w:val="0035047C"/>
    <w:rsid w:val="00371360"/>
    <w:rsid w:val="00375836"/>
    <w:rsid w:val="00380D3F"/>
    <w:rsid w:val="003831C3"/>
    <w:rsid w:val="00384EB7"/>
    <w:rsid w:val="00390C28"/>
    <w:rsid w:val="003922C9"/>
    <w:rsid w:val="00394AE9"/>
    <w:rsid w:val="003B0A83"/>
    <w:rsid w:val="003B12AA"/>
    <w:rsid w:val="003C03A5"/>
    <w:rsid w:val="003C71A0"/>
    <w:rsid w:val="003D1E8D"/>
    <w:rsid w:val="003D3A10"/>
    <w:rsid w:val="003F1039"/>
    <w:rsid w:val="00412219"/>
    <w:rsid w:val="00425D10"/>
    <w:rsid w:val="00426720"/>
    <w:rsid w:val="0042697C"/>
    <w:rsid w:val="004313B7"/>
    <w:rsid w:val="00432E4A"/>
    <w:rsid w:val="00451C70"/>
    <w:rsid w:val="00455A25"/>
    <w:rsid w:val="0046036B"/>
    <w:rsid w:val="00463924"/>
    <w:rsid w:val="00463B23"/>
    <w:rsid w:val="004B711B"/>
    <w:rsid w:val="004E3552"/>
    <w:rsid w:val="004F13DA"/>
    <w:rsid w:val="0050382F"/>
    <w:rsid w:val="00533365"/>
    <w:rsid w:val="005569E6"/>
    <w:rsid w:val="00572AE6"/>
    <w:rsid w:val="00577AE3"/>
    <w:rsid w:val="005A6582"/>
    <w:rsid w:val="005B06EB"/>
    <w:rsid w:val="005B3C66"/>
    <w:rsid w:val="005C3473"/>
    <w:rsid w:val="005C6CFC"/>
    <w:rsid w:val="005D1C8F"/>
    <w:rsid w:val="005D68D3"/>
    <w:rsid w:val="005F3C63"/>
    <w:rsid w:val="00617A83"/>
    <w:rsid w:val="00627119"/>
    <w:rsid w:val="00634C8E"/>
    <w:rsid w:val="00647A57"/>
    <w:rsid w:val="00662046"/>
    <w:rsid w:val="0067249D"/>
    <w:rsid w:val="006B3DB4"/>
    <w:rsid w:val="006B5BB5"/>
    <w:rsid w:val="006C46FC"/>
    <w:rsid w:val="006F6E90"/>
    <w:rsid w:val="00711267"/>
    <w:rsid w:val="007205AD"/>
    <w:rsid w:val="007223EB"/>
    <w:rsid w:val="00727338"/>
    <w:rsid w:val="0074335B"/>
    <w:rsid w:val="00776691"/>
    <w:rsid w:val="00792D1B"/>
    <w:rsid w:val="00793652"/>
    <w:rsid w:val="007B42B4"/>
    <w:rsid w:val="007B61BF"/>
    <w:rsid w:val="007E676E"/>
    <w:rsid w:val="007F3704"/>
    <w:rsid w:val="007F3BAF"/>
    <w:rsid w:val="007F51FD"/>
    <w:rsid w:val="008177EC"/>
    <w:rsid w:val="00843919"/>
    <w:rsid w:val="00851926"/>
    <w:rsid w:val="00854E43"/>
    <w:rsid w:val="00864A91"/>
    <w:rsid w:val="00874332"/>
    <w:rsid w:val="00880FC7"/>
    <w:rsid w:val="008A05DA"/>
    <w:rsid w:val="008D6D1E"/>
    <w:rsid w:val="009213D1"/>
    <w:rsid w:val="009370D7"/>
    <w:rsid w:val="00940ED9"/>
    <w:rsid w:val="009539F2"/>
    <w:rsid w:val="009930BD"/>
    <w:rsid w:val="009B0EA5"/>
    <w:rsid w:val="009B6C04"/>
    <w:rsid w:val="009C2A0A"/>
    <w:rsid w:val="009E404C"/>
    <w:rsid w:val="00A02DB7"/>
    <w:rsid w:val="00A13D69"/>
    <w:rsid w:val="00A2522E"/>
    <w:rsid w:val="00A41F8F"/>
    <w:rsid w:val="00A45E34"/>
    <w:rsid w:val="00A84195"/>
    <w:rsid w:val="00A96427"/>
    <w:rsid w:val="00AA2DC4"/>
    <w:rsid w:val="00AB5B85"/>
    <w:rsid w:val="00AC200E"/>
    <w:rsid w:val="00AC746F"/>
    <w:rsid w:val="00AD24D0"/>
    <w:rsid w:val="00AD703B"/>
    <w:rsid w:val="00AE6FFB"/>
    <w:rsid w:val="00B143B7"/>
    <w:rsid w:val="00B21865"/>
    <w:rsid w:val="00B239BA"/>
    <w:rsid w:val="00B60CB6"/>
    <w:rsid w:val="00B63DF7"/>
    <w:rsid w:val="00B93B6C"/>
    <w:rsid w:val="00B96549"/>
    <w:rsid w:val="00B974C2"/>
    <w:rsid w:val="00BA4001"/>
    <w:rsid w:val="00BC315C"/>
    <w:rsid w:val="00BD4ADA"/>
    <w:rsid w:val="00C14934"/>
    <w:rsid w:val="00C1576E"/>
    <w:rsid w:val="00C21CA0"/>
    <w:rsid w:val="00C353B1"/>
    <w:rsid w:val="00C53564"/>
    <w:rsid w:val="00CA5E4C"/>
    <w:rsid w:val="00CB0FD4"/>
    <w:rsid w:val="00CC199E"/>
    <w:rsid w:val="00D03124"/>
    <w:rsid w:val="00D10C45"/>
    <w:rsid w:val="00D11F8D"/>
    <w:rsid w:val="00D321D7"/>
    <w:rsid w:val="00D35CC2"/>
    <w:rsid w:val="00D56CC3"/>
    <w:rsid w:val="00D95E98"/>
    <w:rsid w:val="00DA6603"/>
    <w:rsid w:val="00DB38D0"/>
    <w:rsid w:val="00DC2DDE"/>
    <w:rsid w:val="00DC6539"/>
    <w:rsid w:val="00DD3780"/>
    <w:rsid w:val="00DF4B13"/>
    <w:rsid w:val="00DF53F8"/>
    <w:rsid w:val="00DF7061"/>
    <w:rsid w:val="00E11CEB"/>
    <w:rsid w:val="00E217AF"/>
    <w:rsid w:val="00E370C5"/>
    <w:rsid w:val="00E46284"/>
    <w:rsid w:val="00E54EC3"/>
    <w:rsid w:val="00E7250D"/>
    <w:rsid w:val="00E809BC"/>
    <w:rsid w:val="00E85543"/>
    <w:rsid w:val="00E95FB2"/>
    <w:rsid w:val="00EA523B"/>
    <w:rsid w:val="00EF4A1B"/>
    <w:rsid w:val="00F006F1"/>
    <w:rsid w:val="00F01E85"/>
    <w:rsid w:val="00F14079"/>
    <w:rsid w:val="00F33DB4"/>
    <w:rsid w:val="00F707E4"/>
    <w:rsid w:val="00F752C6"/>
    <w:rsid w:val="00FA15A6"/>
    <w:rsid w:val="00FD4E8A"/>
    <w:rsid w:val="00FE3053"/>
    <w:rsid w:val="2BF0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AD62F7"/>
  <w15:chartTrackingRefBased/>
  <w15:docId w15:val="{3429ED93-8CB3-4772-B937-33EA6C32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C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CB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46C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246CB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46CB3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B6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C04"/>
  </w:style>
  <w:style w:type="paragraph" w:styleId="Footer">
    <w:name w:val="footer"/>
    <w:basedOn w:val="Normal"/>
    <w:link w:val="FooterChar"/>
    <w:uiPriority w:val="99"/>
    <w:unhideWhenUsed/>
    <w:rsid w:val="009B6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C04"/>
  </w:style>
  <w:style w:type="paragraph" w:customStyle="1" w:styleId="Default">
    <w:name w:val="Default"/>
    <w:rsid w:val="003713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33D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5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FC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7223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223EB"/>
  </w:style>
  <w:style w:type="paragraph" w:customStyle="1" w:styleId="paragraph">
    <w:name w:val="paragraph"/>
    <w:basedOn w:val="Normal"/>
    <w:rsid w:val="00E4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E46284"/>
  </w:style>
  <w:style w:type="character" w:customStyle="1" w:styleId="eop">
    <w:name w:val="eop"/>
    <w:basedOn w:val="DefaultParagraphFont"/>
    <w:rsid w:val="00E4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C1D7AB61D146A6566415FBD49CE6" ma:contentTypeVersion="13" ma:contentTypeDescription="Create a new document." ma:contentTypeScope="" ma:versionID="7a1fdb36d58caa4e4333d7a5d1eb0a3d">
  <xsd:schema xmlns:xsd="http://www.w3.org/2001/XMLSchema" xmlns:xs="http://www.w3.org/2001/XMLSchema" xmlns:p="http://schemas.microsoft.com/office/2006/metadata/properties" xmlns:ns3="2dfdbd87-feb3-4b3a-b11d-aaad4bfbe884" xmlns:ns4="c17d24db-1525-423a-a246-76d2fc38ff69" targetNamespace="http://schemas.microsoft.com/office/2006/metadata/properties" ma:root="true" ma:fieldsID="182001c68ac708d6a1256a1f5deb4e89" ns3:_="" ns4:_="">
    <xsd:import namespace="2dfdbd87-feb3-4b3a-b11d-aaad4bfbe884"/>
    <xsd:import namespace="c17d24db-1525-423a-a246-76d2fc38f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bd87-feb3-4b3a-b11d-aaad4bfbe8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d24db-1525-423a-a246-76d2fc38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9E896-1C89-455F-91B3-9695E3225C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5FC34-7002-4A26-AF77-2A8A0B37D1BC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1DE64146-CF37-4DBF-B441-C3394BBB076B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A3F9DA26-DBD2-4B90-90B1-F04189D58FC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dfdbd87-feb3-4b3a-b11d-aaad4bfbe884"/>
    <ds:schemaRef ds:uri="c17d24db-1525-423a-a246-76d2fc38ff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Public School Division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McMurray</dc:creator>
  <cp:keywords/>
  <dc:description/>
  <cp:lastModifiedBy>Melanie McMurray</cp:lastModifiedBy>
  <cp:revision>2</cp:revision>
  <cp:lastPrinted>2019-12-05T17:33:00Z</cp:lastPrinted>
  <dcterms:created xsi:type="dcterms:W3CDTF">2020-12-18T21:37:00Z</dcterms:created>
  <dcterms:modified xsi:type="dcterms:W3CDTF">2020-12-18T21:37:00Z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0x01010044BCC1D7AB61D146A6566415FBD49CE6</vt:lpwstr>
  </property>
</Properties>
</file>